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D7" w:rsidRPr="00AC55D3" w:rsidRDefault="00B54AD7" w:rsidP="00D10681">
      <w:pPr>
        <w:pStyle w:val="1"/>
      </w:pPr>
    </w:p>
    <w:p w:rsidR="00B54AD7" w:rsidRPr="00AC55D3" w:rsidRDefault="00430192" w:rsidP="00B54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5D3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B54AD7" w:rsidRPr="00AC55D3">
        <w:rPr>
          <w:rFonts w:ascii="Times New Roman" w:hAnsi="Times New Roman" w:cs="Times New Roman"/>
          <w:b/>
          <w:sz w:val="32"/>
          <w:szCs w:val="32"/>
        </w:rPr>
        <w:t xml:space="preserve"> воспитателя МАДОУ № 17 «Ладушки»</w:t>
      </w:r>
    </w:p>
    <w:p w:rsidR="004C695C" w:rsidRPr="00AC55D3" w:rsidRDefault="0076496D" w:rsidP="00B54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55D3">
        <w:rPr>
          <w:rFonts w:ascii="Times New Roman" w:hAnsi="Times New Roman" w:cs="Times New Roman"/>
          <w:b/>
          <w:sz w:val="32"/>
          <w:szCs w:val="32"/>
        </w:rPr>
        <w:t>Туман</w:t>
      </w:r>
      <w:r w:rsidR="004C695C" w:rsidRPr="00AC55D3">
        <w:rPr>
          <w:rFonts w:ascii="Times New Roman" w:hAnsi="Times New Roman" w:cs="Times New Roman"/>
          <w:b/>
          <w:sz w:val="32"/>
          <w:szCs w:val="32"/>
        </w:rPr>
        <w:t>ик</w:t>
      </w:r>
      <w:proofErr w:type="spellEnd"/>
      <w:r w:rsidR="004C695C" w:rsidRPr="00AC55D3">
        <w:rPr>
          <w:rFonts w:ascii="Times New Roman" w:hAnsi="Times New Roman" w:cs="Times New Roman"/>
          <w:b/>
          <w:sz w:val="32"/>
          <w:szCs w:val="32"/>
        </w:rPr>
        <w:t xml:space="preserve"> Т.В. </w:t>
      </w:r>
    </w:p>
    <w:p w:rsidR="00B54AD7" w:rsidRPr="00AC55D3" w:rsidRDefault="00B54AD7" w:rsidP="00B54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5D3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4C695C" w:rsidRPr="00AC55D3" w:rsidRDefault="00B54AD7" w:rsidP="004C69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55D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C695C" w:rsidRPr="00AC55D3">
        <w:rPr>
          <w:rFonts w:ascii="Times New Roman" w:hAnsi="Times New Roman" w:cs="Times New Roman"/>
          <w:b/>
          <w:bCs/>
          <w:sz w:val="32"/>
          <w:szCs w:val="32"/>
        </w:rPr>
        <w:t>Влияние логических игр на развитие творческих способностей ребенка старшего возраста»</w:t>
      </w:r>
    </w:p>
    <w:p w:rsidR="00B54AD7" w:rsidRPr="00AC55D3" w:rsidRDefault="00B54AD7" w:rsidP="00B54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 w:rsidP="00B54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B54AD7" w:rsidRPr="00AC55D3" w:rsidRDefault="00B54AD7">
      <w:pPr>
        <w:rPr>
          <w:rFonts w:ascii="Times New Roman" w:hAnsi="Times New Roman" w:cs="Times New Roman"/>
          <w:b/>
          <w:sz w:val="32"/>
          <w:szCs w:val="32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5D3" w:rsidRDefault="00AC55D3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806A28" w:rsidRDefault="00806A28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032400" w:rsidRDefault="00032400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Слайд 1</w:t>
      </w:r>
    </w:p>
    <w:p w:rsidR="005B72C0" w:rsidRDefault="00D10681" w:rsidP="005B72C0">
      <w:pPr>
        <w:shd w:val="clear" w:color="auto" w:fill="FFFFFF"/>
        <w:spacing w:after="0" w:line="240" w:lineRule="auto"/>
        <w:jc w:val="both"/>
      </w:pP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Модель выпускника – это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</w:t>
      </w:r>
      <w:r w:rsidRPr="00D10681">
        <w:t xml:space="preserve"> </w:t>
      </w:r>
    </w:p>
    <w:p w:rsidR="00D10681" w:rsidRDefault="00D10681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азрабатывается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эта модель </w:t>
      </w:r>
      <w:r w:rsidR="005B72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соответствии с требованиями федерального г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осударственного </w:t>
      </w:r>
      <w:r w:rsidR="005B72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образовательного 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стандарта дошкольного образования</w:t>
      </w:r>
      <w:r w:rsid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  <w:r w:rsidR="005B72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</w:t>
      </w:r>
      <w:r w:rsidR="005B72C0" w:rsidRPr="005B72C0">
        <w:t xml:space="preserve"> </w:t>
      </w:r>
      <w:r w:rsidR="005B72C0" w:rsidRPr="005B72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выбранным содержанием образования</w:t>
      </w:r>
      <w:r w:rsid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r w:rsidR="005B72C0" w:rsidRPr="005B72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спецификой и предназначением конкретного дошкольного образовательного учреждения.</w:t>
      </w:r>
    </w:p>
    <w:p w:rsidR="00806A28" w:rsidRPr="00D10681" w:rsidRDefault="00806A28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05170" w:rsidRDefault="00E05170" w:rsidP="00E0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Слайд 2</w:t>
      </w:r>
    </w:p>
    <w:p w:rsidR="00E05170" w:rsidRDefault="00806A28" w:rsidP="00E0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Федеральный г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ый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образовательный стандарт</w:t>
      </w:r>
      <w:r w:rsidRPr="00D106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(принятый приказом Министерства </w:t>
      </w:r>
      <w:r w:rsidR="00E05170" w:rsidRPr="009409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образования и науки Российской Федер</w:t>
      </w:r>
      <w:r w:rsid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ации от 17.10.2013 года № 1155), нацелен на </w:t>
      </w:r>
      <w:r w:rsidRPr="009409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возник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новение </w:t>
      </w:r>
      <w:r w:rsidR="00E05170" w:rsidRPr="009409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 ребенка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мотивации</w:t>
      </w:r>
      <w:r w:rsidR="00E05170" w:rsidRPr="009409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 </w:t>
      </w:r>
      <w:r w:rsid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обучению, познанию и творчеству, и тем самым определяет целевые ориентиры, которые должны быть достигнуты на пороге к школе.</w:t>
      </w:r>
    </w:p>
    <w:p w:rsidR="00E05170" w:rsidRPr="00AC55D3" w:rsidRDefault="00E05170" w:rsidP="00E0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05170" w:rsidRPr="00E05170" w:rsidRDefault="00E05170" w:rsidP="00E0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E0517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Слайд 3</w:t>
      </w:r>
    </w:p>
    <w:p w:rsidR="00806A28" w:rsidRPr="00806A28" w:rsidRDefault="00806A28" w:rsidP="0080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Познавательные же возможности ребенка определяются уровнем развития психических процессов.</w:t>
      </w:r>
    </w:p>
    <w:p w:rsidR="00806A28" w:rsidRPr="00806A28" w:rsidRDefault="00806A28" w:rsidP="0080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Поэтому важно развивать у дете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й память, внимание, воображение</w:t>
      </w:r>
      <w:r w:rsidRP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мышление.</w:t>
      </w:r>
    </w:p>
    <w:p w:rsidR="00806A28" w:rsidRPr="00806A28" w:rsidRDefault="00E05170" w:rsidP="0080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Детский сад выпол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няет важную функцию в подготовке</w:t>
      </w:r>
      <w:r w:rsidRPr="00E05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детей к школе. От того, насколько качественно будет подготовлен ребенок, во многом зависит успешность его дальнейшего обучения.</w:t>
      </w:r>
      <w:r w:rsidR="00806A28" w:rsidRP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E05170" w:rsidRPr="00E05170" w:rsidRDefault="00806A28" w:rsidP="00E0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Одним из немаловажных факторов подготовки ребенка к школе является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 формирование способности самостоятельно и творчески мыслить.</w:t>
      </w:r>
    </w:p>
    <w:p w:rsidR="00B20EF8" w:rsidRPr="00B20EF8" w:rsidRDefault="00B20EF8" w:rsidP="00B2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53C3E" w:rsidRDefault="00353C3E" w:rsidP="0035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Слайд 4</w:t>
      </w:r>
    </w:p>
    <w:p w:rsidR="005B72C0" w:rsidRPr="00320496" w:rsidRDefault="00806A28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6A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Развитие логического мышления у дошкольников посредством развивающих игр будет эффективно при условии использования игровых методов и приемов в 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бразовательном процессе.</w:t>
      </w:r>
    </w:p>
    <w:p w:rsidR="00032400" w:rsidRPr="00AC55D3" w:rsidRDefault="00353C3E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Слайд 5</w:t>
      </w:r>
    </w:p>
    <w:p w:rsidR="00032400" w:rsidRPr="0098284E" w:rsidRDefault="00462F9A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Современные методики </w:t>
      </w:r>
      <w:r w:rsidR="005822BD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логических 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игр и </w:t>
      </w:r>
      <w:r w:rsidR="005822BD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развивающих 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технологий</w:t>
      </w:r>
      <w:r w:rsidR="00AE5B67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отличаются своими особенностями: универсальностью, абстрак</w:t>
      </w:r>
      <w:r w:rsidR="005822BD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тностью, высокой эффективностью, побуждению детей к творчеству.</w:t>
      </w:r>
    </w:p>
    <w:p w:rsidR="00032400" w:rsidRPr="00AC55D3" w:rsidRDefault="004013A6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Слайд 6</w:t>
      </w:r>
    </w:p>
    <w:p w:rsidR="00AE5B67" w:rsidRPr="00AC55D3" w:rsidRDefault="00AE5B67" w:rsidP="00AE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Они позволяют, «через руки» ребенка,  сформировать</w:t>
      </w:r>
      <w:r w:rsidR="005822BD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психические процессы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и</w:t>
      </w:r>
      <w:r w:rsidR="00462F9A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стать 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инструментом учебно-познавательной</w:t>
      </w:r>
      <w:r w:rsidR="005822BD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творческой 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деятельност</w:t>
      </w:r>
      <w:r w:rsidR="00462F9A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ребёнка. </w:t>
      </w:r>
    </w:p>
    <w:p w:rsidR="00B41B0A" w:rsidRPr="00AC55D3" w:rsidRDefault="00B41B0A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</w:rPr>
        <w:t xml:space="preserve">Без сомнения, многие из нас согласятся с таким утверждением, что игра является жизненной лабораторией детства, с помощью которой перед каждым ребёнком раскрывается окружающий мир, активизируются творческие и познавательные способности личности. </w:t>
      </w:r>
    </w:p>
    <w:p w:rsidR="00032400" w:rsidRPr="00AC55D3" w:rsidRDefault="00032400" w:rsidP="009828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</w:t>
      </w:r>
      <w:r w:rsidR="00320496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7</w:t>
      </w:r>
    </w:p>
    <w:p w:rsidR="00B41B0A" w:rsidRPr="00AC55D3" w:rsidRDefault="00B41B0A" w:rsidP="00320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Логическая игра  – это одна из уникальнейших форм обучения, позволяющая всесторонне раскрыть ребёнка. В этой деятельности дети, с одной стороны, учатся общаться, договаривать</w:t>
      </w:r>
      <w:r w:rsidR="00D95E54">
        <w:rPr>
          <w:b/>
          <w:color w:val="111115"/>
          <w:sz w:val="32"/>
          <w:szCs w:val="32"/>
          <w:bdr w:val="none" w:sz="0" w:space="0" w:color="auto" w:frame="1"/>
        </w:rPr>
        <w:t>ся, соблюдают алгоритм действий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>,</w:t>
      </w:r>
      <w:r w:rsidR="00032400"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а с другой стороны – соревнуясь друг с другом, раскрывают свой творческий потенциал, овладевают доказательной речью, соотносят свои результаты с результатами сверстников. </w:t>
      </w:r>
    </w:p>
    <w:p w:rsidR="00032400" w:rsidRPr="00AC55D3" w:rsidRDefault="004013A6" w:rsidP="00320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 8</w:t>
      </w:r>
    </w:p>
    <w:p w:rsidR="00B41B0A" w:rsidRPr="00AC55D3" w:rsidRDefault="00B41B0A" w:rsidP="00320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Чтобы побудить детей к творчеству, игра должна соответствовать определенным критериям. 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Во-первых, в ней должна присутствовать проблемная ситуация, то есть её исход не должен быть предсказуемым. </w:t>
      </w:r>
    </w:p>
    <w:p w:rsidR="00D95E54" w:rsidRDefault="00B41B0A" w:rsidP="00B41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Во-вторых, участвующие в ней дети должны преодолевать какие-либо трудности, решать непростые, но посильные задачи. </w:t>
      </w:r>
    </w:p>
    <w:p w:rsidR="00032400" w:rsidRPr="00D95E54" w:rsidRDefault="00B41B0A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В-третьих, для неё нужен позитивный настрой</w:t>
      </w:r>
      <w:r w:rsidR="0098284E">
        <w:rPr>
          <w:b/>
          <w:color w:val="111115"/>
          <w:sz w:val="32"/>
          <w:szCs w:val="32"/>
          <w:bdr w:val="none" w:sz="0" w:space="0" w:color="auto" w:frame="1"/>
        </w:rPr>
        <w:t>.</w:t>
      </w:r>
    </w:p>
    <w:p w:rsidR="00032400" w:rsidRPr="00AC55D3" w:rsidRDefault="004013A6" w:rsidP="00320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 9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Для того чтобы вызвать у ребёнка и</w:t>
      </w:r>
      <w:r w:rsidR="00430192"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нтерес к игровым технологиям, </w:t>
      </w:r>
      <w:r w:rsidR="00D95E54">
        <w:rPr>
          <w:b/>
          <w:color w:val="111115"/>
          <w:sz w:val="32"/>
          <w:szCs w:val="32"/>
          <w:bdr w:val="none" w:sz="0" w:space="0" w:color="auto" w:frame="1"/>
        </w:rPr>
        <w:t>решаются следующие задачи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>:</w:t>
      </w:r>
    </w:p>
    <w:p w:rsidR="00B41B0A" w:rsidRPr="00AC55D3" w:rsidRDefault="00B41B0A" w:rsidP="0098284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- вызвать у детей интерес к логическим, развивающим играм, творческим играм</w:t>
      </w:r>
      <w:r w:rsidR="00D95E54">
        <w:rPr>
          <w:b/>
          <w:color w:val="111115"/>
          <w:sz w:val="32"/>
          <w:szCs w:val="32"/>
          <w:bdr w:val="none" w:sz="0" w:space="0" w:color="auto" w:frame="1"/>
        </w:rPr>
        <w:t>;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- создавать условия для развития логического мышления, внимания, памяти, творческих способностей детей;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lastRenderedPageBreak/>
        <w:t>- воспитывать у них самостоятельность, настойчивость в достижении цели.</w:t>
      </w:r>
    </w:p>
    <w:p w:rsidR="003F21F8" w:rsidRPr="003F21F8" w:rsidRDefault="004013A6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 10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Чёткое выполнение вышеперечисленных задач обеспечивает </w:t>
      </w:r>
      <w:r w:rsidR="0098284E">
        <w:rPr>
          <w:b/>
          <w:color w:val="111115"/>
          <w:sz w:val="32"/>
          <w:szCs w:val="32"/>
          <w:bdr w:val="none" w:sz="0" w:space="0" w:color="auto" w:frame="1"/>
        </w:rPr>
        <w:t>получение следующих результатов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>: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- овладение ребенком способами действий, необходимых для возникновения элементарных математических представлений; творческой и речевой активности.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- развитие у детей способностей к моделированию и конструированию;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- формирование познавательных интересов</w:t>
      </w:r>
      <w:r w:rsidR="0098284E">
        <w:rPr>
          <w:b/>
          <w:color w:val="111115"/>
          <w:sz w:val="32"/>
          <w:szCs w:val="32"/>
          <w:bdr w:val="none" w:sz="0" w:space="0" w:color="auto" w:frame="1"/>
        </w:rPr>
        <w:t>.</w:t>
      </w:r>
    </w:p>
    <w:p w:rsidR="003F21F8" w:rsidRPr="003F21F8" w:rsidRDefault="003F21F8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3F21F8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11</w:t>
      </w:r>
    </w:p>
    <w:p w:rsidR="00B41B0A" w:rsidRPr="00AC55D3" w:rsidRDefault="00320496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>С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овременные </w:t>
      </w:r>
      <w:r>
        <w:rPr>
          <w:b/>
          <w:color w:val="111115"/>
          <w:sz w:val="32"/>
          <w:szCs w:val="32"/>
          <w:bdr w:val="none" w:sz="0" w:space="0" w:color="auto" w:frame="1"/>
        </w:rPr>
        <w:t>и</w:t>
      </w:r>
      <w:r w:rsidR="00B41B0A"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гровые технологии помогают в решении многих из перечисленных проблем: развитию воображения и творческих способностей, формирования у детей символической функции сознания, помогает им переносить свойства одних вещей на другие, и </w:t>
      </w:r>
      <w:proofErr w:type="spellStart"/>
      <w:r w:rsidR="00B41B0A" w:rsidRPr="00AC55D3">
        <w:rPr>
          <w:b/>
          <w:color w:val="111115"/>
          <w:sz w:val="32"/>
          <w:szCs w:val="32"/>
          <w:bdr w:val="none" w:sz="0" w:space="0" w:color="auto" w:frame="1"/>
        </w:rPr>
        <w:t>компетентностно</w:t>
      </w:r>
      <w:proofErr w:type="spellEnd"/>
      <w:r w:rsidR="00B41B0A" w:rsidRPr="00AC55D3">
        <w:rPr>
          <w:b/>
          <w:color w:val="111115"/>
          <w:sz w:val="32"/>
          <w:szCs w:val="32"/>
          <w:bdr w:val="none" w:sz="0" w:space="0" w:color="auto" w:frame="1"/>
        </w:rPr>
        <w:t>-ориентированных умений, лежащих в основе готовности детей к общественно-значимым и общественно-оцениваемым видам деятельности.</w:t>
      </w:r>
    </w:p>
    <w:p w:rsidR="003F21F8" w:rsidRPr="003F21F8" w:rsidRDefault="003F21F8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3F21F8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12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Дошкольный возраст является уникальным и важным периодом, в котором закладываются основы личности, вырабатывается воля, формируется социальная компетентность, а также развиваются познавательные и творческие способности детей. Обучение в форме логической игры должно быть интересным, занимательным. Для реализации такого подхода необходимо, чтобы игровые образовательные технологии, кроме перечисленных выше критериев, содержали четко обозначенную и пошагово описанную систему игровых заданий и различных игр. </w:t>
      </w:r>
    </w:p>
    <w:p w:rsidR="0098284E" w:rsidRPr="003F21F8" w:rsidRDefault="0098284E" w:rsidP="00982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3F21F8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13</w:t>
      </w:r>
    </w:p>
    <w:p w:rsidR="00B41B0A" w:rsidRPr="00AC55D3" w:rsidRDefault="00B41B0A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>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4D5891" w:rsidRPr="0073084D" w:rsidRDefault="00B41B0A" w:rsidP="009828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504D" w:themeColor="accent2"/>
          <w:sz w:val="32"/>
          <w:szCs w:val="32"/>
          <w:bdr w:val="none" w:sz="0" w:space="0" w:color="auto" w:frame="1"/>
        </w:rPr>
      </w:pPr>
      <w:r w:rsidRPr="0073084D">
        <w:rPr>
          <w:b/>
          <w:color w:val="C0504D" w:themeColor="accent2"/>
          <w:sz w:val="32"/>
          <w:szCs w:val="32"/>
          <w:bdr w:val="none" w:sz="0" w:space="0" w:color="auto" w:frame="1"/>
        </w:rPr>
        <w:t>В настоящее время существует огромное количество игровых технологий для развития познавательных и творческих способностей детей</w:t>
      </w:r>
      <w:r w:rsidR="003F21F8" w:rsidRPr="0073084D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. </w:t>
      </w:r>
    </w:p>
    <w:p w:rsidR="00320496" w:rsidRPr="003F21F8" w:rsidRDefault="00320496" w:rsidP="003204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3F21F8">
        <w:rPr>
          <w:b/>
          <w:color w:val="111115"/>
          <w:sz w:val="32"/>
          <w:szCs w:val="32"/>
          <w:u w:val="single"/>
          <w:bdr w:val="none" w:sz="0" w:space="0" w:color="auto" w:frame="1"/>
        </w:rPr>
        <w:lastRenderedPageBreak/>
        <w:t xml:space="preserve">Слайд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14</w:t>
      </w:r>
    </w:p>
    <w:p w:rsidR="0098284E" w:rsidRDefault="004D5891" w:rsidP="00432CCA">
      <w:pPr>
        <w:pStyle w:val="c2"/>
        <w:shd w:val="clear" w:color="auto" w:fill="FFFFFF"/>
        <w:spacing w:before="0" w:beforeAutospacing="0" w:after="0" w:afterAutospacing="0"/>
        <w:ind w:firstLine="908"/>
        <w:rPr>
          <w:rStyle w:val="c0"/>
          <w:b/>
          <w:color w:val="000000"/>
          <w:sz w:val="32"/>
          <w:szCs w:val="32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ТРИЗ </w:t>
      </w:r>
      <w:proofErr w:type="gramStart"/>
      <w:r w:rsidRPr="00AC55D3">
        <w:rPr>
          <w:b/>
          <w:color w:val="111115"/>
          <w:sz w:val="32"/>
          <w:szCs w:val="32"/>
          <w:bdr w:val="none" w:sz="0" w:space="0" w:color="auto" w:frame="1"/>
        </w:rPr>
        <w:t>( ТЕОРИЯ</w:t>
      </w:r>
      <w:proofErr w:type="gramEnd"/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 РЕШЕНИЯ  ИЗОБРЕТАТЕЛЬСКИХ ЗАДАЧ)-</w:t>
      </w:r>
      <w:r w:rsidRPr="00AC55D3">
        <w:rPr>
          <w:rStyle w:val="c15"/>
          <w:b/>
          <w:color w:val="000000"/>
          <w:sz w:val="32"/>
          <w:szCs w:val="32"/>
        </w:rPr>
        <w:t xml:space="preserve">   </w:t>
      </w:r>
      <w:r w:rsidRPr="00AC55D3">
        <w:rPr>
          <w:rStyle w:val="c0"/>
          <w:b/>
          <w:color w:val="000000"/>
          <w:sz w:val="32"/>
          <w:szCs w:val="32"/>
        </w:rPr>
        <w:t>Суть ТРИЗ для дошкольников заключается в том, что ребенок, искатель от природы, нацеливается воспитателем на поиск альтернативных и эффективных решений любой проблемной ситуации, что, в свою очередь, развивает эвристические навыки поиска, логику, гибкость ума и творческие способности.</w:t>
      </w:r>
    </w:p>
    <w:p w:rsidR="0098284E" w:rsidRPr="003F21F8" w:rsidRDefault="0098284E" w:rsidP="00982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3F21F8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4013A6">
        <w:rPr>
          <w:b/>
          <w:color w:val="111115"/>
          <w:sz w:val="32"/>
          <w:szCs w:val="32"/>
          <w:u w:val="single"/>
          <w:bdr w:val="none" w:sz="0" w:space="0" w:color="auto" w:frame="1"/>
        </w:rPr>
        <w:t>15</w:t>
      </w:r>
    </w:p>
    <w:p w:rsidR="004D5891" w:rsidRPr="00AC55D3" w:rsidRDefault="004D5891" w:rsidP="00320496">
      <w:pPr>
        <w:pStyle w:val="c2"/>
        <w:shd w:val="clear" w:color="auto" w:fill="FFFFFF"/>
        <w:spacing w:before="0" w:beforeAutospacing="0" w:after="0" w:afterAutospacing="0"/>
        <w:ind w:firstLine="908"/>
        <w:rPr>
          <w:b/>
          <w:color w:val="000000"/>
          <w:sz w:val="32"/>
          <w:szCs w:val="32"/>
        </w:rPr>
      </w:pPr>
      <w:r w:rsidRPr="00AC55D3">
        <w:rPr>
          <w:rStyle w:val="c0"/>
          <w:b/>
          <w:color w:val="000000"/>
          <w:sz w:val="32"/>
          <w:szCs w:val="32"/>
        </w:rPr>
        <w:t xml:space="preserve"> Как правило, это происходит в ходе коллективных игр, занятий, конструирования, моделирования, но может применяться и в режимных моментах деятельности группы детского сада.</w:t>
      </w:r>
      <w:r w:rsidRPr="00AC55D3">
        <w:rPr>
          <w:b/>
          <w:color w:val="000000"/>
          <w:sz w:val="32"/>
          <w:szCs w:val="32"/>
        </w:rPr>
        <w:t xml:space="preserve"> </w:t>
      </w:r>
    </w:p>
    <w:p w:rsidR="004D5891" w:rsidRPr="003F21F8" w:rsidRDefault="004013A6" w:rsidP="004D5891">
      <w:pPr>
        <w:pStyle w:val="c2"/>
        <w:shd w:val="clear" w:color="auto" w:fill="FFFFFF"/>
        <w:spacing w:before="0" w:beforeAutospacing="0" w:after="0" w:afterAutospacing="0"/>
        <w:ind w:firstLine="908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>
        <w:rPr>
          <w:b/>
          <w:color w:val="000000"/>
          <w:sz w:val="32"/>
          <w:szCs w:val="32"/>
          <w:u w:val="single"/>
        </w:rPr>
        <w:t>Слайд 16</w:t>
      </w:r>
      <w:r w:rsidR="004D5891" w:rsidRPr="003F21F8">
        <w:rPr>
          <w:b/>
          <w:color w:val="000000"/>
          <w:sz w:val="32"/>
          <w:szCs w:val="32"/>
          <w:u w:val="single"/>
        </w:rPr>
        <w:t xml:space="preserve"> </w:t>
      </w:r>
    </w:p>
    <w:p w:rsidR="004D5891" w:rsidRPr="00AC55D3" w:rsidRDefault="004D5891" w:rsidP="004D58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73084D">
        <w:rPr>
          <w:b/>
          <w:color w:val="C0504D" w:themeColor="accent2"/>
          <w:sz w:val="32"/>
          <w:szCs w:val="32"/>
          <w:bdr w:val="none" w:sz="0" w:space="0" w:color="auto" w:frame="1"/>
        </w:rPr>
        <w:t>Игры головоломки со счетными палочками</w:t>
      </w: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. </w:t>
      </w:r>
    </w:p>
    <w:p w:rsidR="003E7029" w:rsidRPr="00AC55D3" w:rsidRDefault="003E7029" w:rsidP="003E702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  <w:r w:rsidRPr="00AC55D3">
        <w:rPr>
          <w:rStyle w:val="c0"/>
          <w:b/>
          <w:color w:val="000000"/>
          <w:sz w:val="32"/>
          <w:szCs w:val="32"/>
        </w:rPr>
        <w:t xml:space="preserve">способствуют развитию творческих способностей, логическому и образному мышлению, позволяют конструировать тематические игровые фигуры по образцу и по собственному замыслу. Работа с палочками развивает мелкую моторику рук ребенка. Работать с палочками дети могут как под руководством воспитателя, так и самостоятельно. Задачи имеют различный уровень сложности. </w:t>
      </w:r>
    </w:p>
    <w:p w:rsidR="003F21F8" w:rsidRPr="00C51690" w:rsidRDefault="003E7029" w:rsidP="003E702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  <w:u w:val="single"/>
        </w:rPr>
      </w:pPr>
      <w:r w:rsidRPr="00C51690">
        <w:rPr>
          <w:rStyle w:val="c0"/>
          <w:b/>
          <w:sz w:val="32"/>
          <w:szCs w:val="32"/>
          <w:u w:val="single"/>
        </w:rPr>
        <w:t xml:space="preserve">Слайд </w:t>
      </w:r>
      <w:r w:rsidR="004013A6" w:rsidRPr="00C51690">
        <w:rPr>
          <w:rStyle w:val="c0"/>
          <w:b/>
          <w:sz w:val="32"/>
          <w:szCs w:val="32"/>
          <w:u w:val="single"/>
        </w:rPr>
        <w:t>17</w:t>
      </w:r>
      <w:r w:rsidR="003F21F8" w:rsidRPr="00C51690">
        <w:rPr>
          <w:rStyle w:val="c0"/>
          <w:b/>
          <w:sz w:val="32"/>
          <w:szCs w:val="32"/>
          <w:u w:val="single"/>
        </w:rPr>
        <w:t xml:space="preserve"> </w:t>
      </w:r>
      <w:r w:rsidRPr="00C51690">
        <w:rPr>
          <w:rStyle w:val="c0"/>
          <w:b/>
          <w:sz w:val="32"/>
          <w:szCs w:val="32"/>
          <w:u w:val="single"/>
        </w:rPr>
        <w:t xml:space="preserve">  </w:t>
      </w:r>
    </w:p>
    <w:p w:rsidR="00C51690" w:rsidRPr="00C51690" w:rsidRDefault="00C51690" w:rsidP="006F7D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73084D">
        <w:rPr>
          <w:b/>
          <w:bCs/>
          <w:color w:val="C0504D" w:themeColor="accent2"/>
          <w:sz w:val="32"/>
          <w:szCs w:val="32"/>
          <w:shd w:val="clear" w:color="auto" w:fill="FFFFFF"/>
        </w:rPr>
        <w:t xml:space="preserve">Игры-головоломки </w:t>
      </w:r>
      <w:proofErr w:type="spellStart"/>
      <w:r w:rsidRPr="0073084D">
        <w:rPr>
          <w:b/>
          <w:bCs/>
          <w:color w:val="C0504D" w:themeColor="accent2"/>
          <w:sz w:val="32"/>
          <w:szCs w:val="32"/>
          <w:shd w:val="clear" w:color="auto" w:fill="FFFFFF"/>
        </w:rPr>
        <w:t>Танграмм</w:t>
      </w:r>
      <w:proofErr w:type="spellEnd"/>
      <w:r w:rsidRPr="0073084D">
        <w:rPr>
          <w:b/>
          <w:bCs/>
          <w:color w:val="C0504D" w:themeColor="accent2"/>
          <w:sz w:val="32"/>
          <w:szCs w:val="32"/>
          <w:shd w:val="clear" w:color="auto" w:fill="FFFFFF"/>
        </w:rPr>
        <w:t xml:space="preserve"> </w:t>
      </w:r>
      <w:r w:rsidRPr="00C51690">
        <w:rPr>
          <w:b/>
          <w:bCs/>
          <w:color w:val="000000" w:themeColor="text1"/>
          <w:sz w:val="32"/>
          <w:szCs w:val="32"/>
          <w:shd w:val="clear" w:color="auto" w:fill="FFFFFF"/>
        </w:rPr>
        <w:t>способствуют развит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>и</w:t>
      </w:r>
      <w:r w:rsidRPr="00C51690">
        <w:rPr>
          <w:b/>
          <w:bCs/>
          <w:color w:val="000000" w:themeColor="text1"/>
          <w:sz w:val="32"/>
          <w:szCs w:val="32"/>
          <w:shd w:val="clear" w:color="auto" w:fill="FFFFFF"/>
        </w:rPr>
        <w:t>ю</w:t>
      </w: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образного мышления, воображени</w:t>
      </w:r>
      <w:r w:rsidRPr="00C51690">
        <w:rPr>
          <w:b/>
          <w:bCs/>
          <w:color w:val="000000" w:themeColor="text1"/>
          <w:sz w:val="32"/>
          <w:szCs w:val="32"/>
          <w:shd w:val="clear" w:color="auto" w:fill="FFFFFF"/>
        </w:rPr>
        <w:t>я, комбинаторских способностей, а также умения визуально делить целое на части.</w:t>
      </w:r>
    </w:p>
    <w:p w:rsidR="003F21F8" w:rsidRPr="00BC08BC" w:rsidRDefault="004013A6" w:rsidP="006F7D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BC08BC">
        <w:rPr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Слайд 18</w:t>
      </w:r>
    </w:p>
    <w:p w:rsidR="00BC08BC" w:rsidRDefault="00BC08BC" w:rsidP="003F21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b/>
          <w:bCs/>
          <w:color w:val="000000" w:themeColor="text1"/>
          <w:sz w:val="32"/>
          <w:szCs w:val="32"/>
          <w:shd w:val="clear" w:color="auto" w:fill="FFFFFF"/>
        </w:rPr>
        <w:t>Познавательные задания воздействуют на развитие зрительно-моторной координации-развития внимания. Закрепляют пространственные понятия.</w:t>
      </w:r>
    </w:p>
    <w:p w:rsidR="003F21F8" w:rsidRPr="003F21F8" w:rsidRDefault="003F21F8" w:rsidP="003F21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4013A6">
        <w:rPr>
          <w:b/>
          <w:bCs/>
          <w:sz w:val="32"/>
          <w:szCs w:val="32"/>
          <w:u w:val="single"/>
          <w:shd w:val="clear" w:color="auto" w:fill="FFFFFF"/>
        </w:rPr>
        <w:t>лайд 19</w:t>
      </w:r>
    </w:p>
    <w:p w:rsidR="006F7DF3" w:rsidRPr="00527CA4" w:rsidRDefault="00C538F1" w:rsidP="006F7D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r w:rsidRPr="00C93914">
        <w:rPr>
          <w:b/>
          <w:bCs/>
          <w:color w:val="C0504D" w:themeColor="accent2"/>
          <w:sz w:val="32"/>
          <w:szCs w:val="32"/>
          <w:shd w:val="clear" w:color="auto" w:fill="FFFFFF"/>
        </w:rPr>
        <w:t xml:space="preserve">Развивающие игры Никитиных </w:t>
      </w:r>
      <w:r w:rsidRPr="00527CA4">
        <w:rPr>
          <w:b/>
          <w:bCs/>
          <w:color w:val="000000" w:themeColor="text1"/>
          <w:sz w:val="32"/>
          <w:szCs w:val="32"/>
          <w:shd w:val="clear" w:color="auto" w:fill="FFFFFF"/>
        </w:rPr>
        <w:t>способствуют закреплению сенсорных эталонов,</w:t>
      </w:r>
      <w:r w:rsidR="001966AC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27CA4">
        <w:rPr>
          <w:b/>
          <w:bCs/>
          <w:color w:val="000000" w:themeColor="text1"/>
          <w:sz w:val="32"/>
          <w:szCs w:val="32"/>
          <w:shd w:val="clear" w:color="auto" w:fill="FFFFFF"/>
        </w:rPr>
        <w:t>навыков классификации и обобщения, развитию коммуникативных навыков.</w:t>
      </w:r>
    </w:p>
    <w:p w:rsidR="003F21F8" w:rsidRPr="004F64CD" w:rsidRDefault="00320496" w:rsidP="003F21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4A6AEB">
        <w:rPr>
          <w:b/>
          <w:bCs/>
          <w:sz w:val="32"/>
          <w:szCs w:val="32"/>
          <w:u w:val="single"/>
          <w:shd w:val="clear" w:color="auto" w:fill="FFFFFF"/>
        </w:rPr>
        <w:t>лайд 20</w:t>
      </w:r>
      <w:r>
        <w:rPr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6F7DF3" w:rsidRPr="00AC55D3">
        <w:rPr>
          <w:b/>
          <w:color w:val="000000"/>
          <w:sz w:val="32"/>
          <w:szCs w:val="32"/>
          <w:shd w:val="clear" w:color="auto" w:fill="FFFFFF"/>
        </w:rPr>
        <w:t xml:space="preserve">Частью системы Никитиных являются развивающие игры, способствующие развитию сообразительности, логики, </w:t>
      </w:r>
    </w:p>
    <w:p w:rsidR="003F21F8" w:rsidRPr="003F21F8" w:rsidRDefault="006F7DF3" w:rsidP="003F21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AC55D3">
        <w:rPr>
          <w:b/>
          <w:color w:val="000000"/>
          <w:sz w:val="32"/>
          <w:szCs w:val="32"/>
          <w:shd w:val="clear" w:color="auto" w:fill="FFFFFF"/>
        </w:rPr>
        <w:t xml:space="preserve">пространственного воображения, математических, конструкторских и прочих способностей и приемов мышления. </w:t>
      </w:r>
    </w:p>
    <w:p w:rsidR="004D5891" w:rsidRPr="000B102A" w:rsidRDefault="006F7DF3" w:rsidP="004F64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AC55D3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Главное при этом - </w:t>
      </w:r>
      <w:r w:rsidRPr="00AC55D3">
        <w:rPr>
          <w:b/>
          <w:color w:val="000000"/>
          <w:sz w:val="32"/>
          <w:szCs w:val="32"/>
          <w:u w:val="single"/>
          <w:shd w:val="clear" w:color="auto" w:fill="FFFFFF"/>
        </w:rPr>
        <w:t>творчество:</w:t>
      </w:r>
      <w:r w:rsidRPr="00AC55D3">
        <w:rPr>
          <w:b/>
          <w:color w:val="000000"/>
          <w:sz w:val="32"/>
          <w:szCs w:val="32"/>
          <w:shd w:val="clear" w:color="auto" w:fill="FFFFFF"/>
        </w:rPr>
        <w:t xml:space="preserve"> ребенок сам, выполняя различные задания, делает множество открытий и приучается к самостоятельному, творческому мышлению.</w:t>
      </w:r>
    </w:p>
    <w:p w:rsidR="000B102A" w:rsidRPr="004F64CD" w:rsidRDefault="000B102A" w:rsidP="000B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proofErr w:type="gramStart"/>
      <w:r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1C76CF">
        <w:rPr>
          <w:b/>
          <w:bCs/>
          <w:sz w:val="32"/>
          <w:szCs w:val="32"/>
          <w:u w:val="single"/>
          <w:shd w:val="clear" w:color="auto" w:fill="FFFFFF"/>
        </w:rPr>
        <w:t xml:space="preserve"> 21</w:t>
      </w:r>
      <w:proofErr w:type="gramEnd"/>
    </w:p>
    <w:p w:rsidR="003F21F8" w:rsidRDefault="006F7DF3" w:rsidP="003F2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C55D3">
        <w:rPr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Pr="00DD5B69">
        <w:rPr>
          <w:b/>
          <w:bCs/>
          <w:color w:val="C0504D" w:themeColor="accent2"/>
          <w:sz w:val="32"/>
          <w:szCs w:val="32"/>
          <w:shd w:val="clear" w:color="auto" w:fill="FFFFFF"/>
        </w:rPr>
        <w:t>Методика</w:t>
      </w:r>
      <w:r w:rsidRPr="00DD5B69">
        <w:rPr>
          <w:b/>
          <w:color w:val="C0504D" w:themeColor="accent2"/>
          <w:sz w:val="32"/>
          <w:szCs w:val="32"/>
          <w:shd w:val="clear" w:color="auto" w:fill="FFFFFF"/>
        </w:rPr>
        <w:t xml:space="preserve"> «Сказочные лабиринты игры» </w:t>
      </w:r>
      <w:proofErr w:type="spellStart"/>
      <w:r w:rsidR="003F21F8" w:rsidRPr="00DD5B69">
        <w:rPr>
          <w:b/>
          <w:color w:val="C0504D" w:themeColor="accent2"/>
          <w:sz w:val="32"/>
          <w:szCs w:val="32"/>
          <w:bdr w:val="none" w:sz="0" w:space="0" w:color="auto" w:frame="1"/>
        </w:rPr>
        <w:t>Воскобовича</w:t>
      </w:r>
      <w:proofErr w:type="spellEnd"/>
      <w:r w:rsidR="003F21F8" w:rsidRPr="00DD5B69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</w:t>
      </w:r>
      <w:r w:rsidRPr="003F21F8">
        <w:rPr>
          <w:b/>
          <w:sz w:val="32"/>
          <w:szCs w:val="32"/>
          <w:shd w:val="clear" w:color="auto" w:fill="FFFFFF"/>
        </w:rPr>
        <w:t xml:space="preserve">представляет собой поэтапное включение ребёнка в авторские развивающие игры с постепенным усложнением образовательного материала. </w:t>
      </w:r>
    </w:p>
    <w:p w:rsidR="00D95E54" w:rsidRPr="003F21F8" w:rsidRDefault="00D95E54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5E4BAF">
        <w:rPr>
          <w:b/>
          <w:bCs/>
          <w:sz w:val="32"/>
          <w:szCs w:val="32"/>
          <w:u w:val="single"/>
          <w:shd w:val="clear" w:color="auto" w:fill="FFFFFF"/>
        </w:rPr>
        <w:t>лайд 22</w:t>
      </w:r>
    </w:p>
    <w:p w:rsidR="007146A0" w:rsidRPr="00AC55D3" w:rsidRDefault="006F7DF3" w:rsidP="004F64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3F21F8">
        <w:rPr>
          <w:b/>
          <w:sz w:val="32"/>
          <w:szCs w:val="32"/>
          <w:shd w:val="clear" w:color="auto" w:fill="FFFFFF"/>
        </w:rPr>
        <w:t>Центром игрового пространства является «Фиолетовый лес», который может быть нарисованным или сделанным из картона, ткани и других материалов.</w:t>
      </w:r>
      <w:r w:rsidR="007146A0" w:rsidRPr="003F21F8">
        <w:rPr>
          <w:b/>
          <w:sz w:val="32"/>
          <w:szCs w:val="32"/>
          <w:shd w:val="clear" w:color="auto" w:fill="FFFFFF"/>
        </w:rPr>
        <w:t xml:space="preserve"> Способствует развитию творчества и всех психических процессов у ребенка.</w:t>
      </w:r>
    </w:p>
    <w:p w:rsidR="00D95E54" w:rsidRDefault="005E61FB" w:rsidP="00D95E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 23</w:t>
      </w:r>
    </w:p>
    <w:p w:rsidR="007146A0" w:rsidRPr="00D95E54" w:rsidRDefault="007146A0" w:rsidP="00D95E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304301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Методика </w:t>
      </w:r>
      <w:proofErr w:type="spellStart"/>
      <w:r w:rsidRPr="00304301">
        <w:rPr>
          <w:b/>
          <w:color w:val="C0504D" w:themeColor="accent2"/>
          <w:sz w:val="32"/>
          <w:szCs w:val="32"/>
          <w:bdr w:val="none" w:sz="0" w:space="0" w:color="auto" w:frame="1"/>
        </w:rPr>
        <w:t>Монтессори</w:t>
      </w:r>
      <w:proofErr w:type="spellEnd"/>
      <w:r w:rsidR="00D95E54" w:rsidRPr="00304301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</w:t>
      </w:r>
      <w:r w:rsidR="00D95E54">
        <w:rPr>
          <w:b/>
          <w:color w:val="111115"/>
          <w:sz w:val="32"/>
          <w:szCs w:val="32"/>
          <w:bdr w:val="none" w:sz="0" w:space="0" w:color="auto" w:frame="1"/>
        </w:rPr>
        <w:t>н</w:t>
      </w:r>
      <w:r w:rsidR="00D95E54">
        <w:rPr>
          <w:b/>
          <w:bCs/>
          <w:color w:val="1B1C2A"/>
          <w:kern w:val="36"/>
          <w:sz w:val="32"/>
          <w:szCs w:val="32"/>
          <w:shd w:val="clear" w:color="auto" w:fill="FFFFFF"/>
        </w:rPr>
        <w:t>аправлена</w:t>
      </w:r>
      <w:r w:rsidRPr="00AC55D3">
        <w:rPr>
          <w:b/>
          <w:bCs/>
          <w:color w:val="1B1C2A"/>
          <w:kern w:val="36"/>
          <w:sz w:val="32"/>
          <w:szCs w:val="32"/>
          <w:shd w:val="clear" w:color="auto" w:fill="FFFFFF"/>
        </w:rPr>
        <w:t xml:space="preserve"> на развитие мелкой моторики, чувств: зрение, слух, вкус, обоняние и осязание. Мария </w:t>
      </w:r>
      <w:proofErr w:type="spellStart"/>
      <w:r w:rsidRPr="00AC55D3">
        <w:rPr>
          <w:b/>
          <w:bCs/>
          <w:color w:val="1B1C2A"/>
          <w:kern w:val="36"/>
          <w:sz w:val="32"/>
          <w:szCs w:val="32"/>
          <w:shd w:val="clear" w:color="auto" w:fill="FFFFFF"/>
        </w:rPr>
        <w:t>Монтессори</w:t>
      </w:r>
      <w:proofErr w:type="spellEnd"/>
      <w:r w:rsidRPr="00AC55D3">
        <w:rPr>
          <w:b/>
          <w:bCs/>
          <w:color w:val="1B1C2A"/>
          <w:kern w:val="36"/>
          <w:sz w:val="32"/>
          <w:szCs w:val="32"/>
          <w:shd w:val="clear" w:color="auto" w:fill="FFFFFF"/>
        </w:rPr>
        <w:t xml:space="preserve"> считала, что аккуратные действия с мелкими предметами формируют интеллект, развивают речь, творческие способности, логику, внимание и память. Поэтому в её системе много деятельности, связанной с нанизыванием предметов, угадыванием их на ощупь и по фактуре, с сортировкой.</w:t>
      </w:r>
    </w:p>
    <w:p w:rsidR="002C4EAA" w:rsidRPr="00D95E54" w:rsidRDefault="007146A0" w:rsidP="00D95E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D95E54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Слайд </w:t>
      </w:r>
      <w:r w:rsidR="0069226A">
        <w:rPr>
          <w:b/>
          <w:color w:val="111115"/>
          <w:sz w:val="32"/>
          <w:szCs w:val="32"/>
          <w:u w:val="single"/>
          <w:bdr w:val="none" w:sz="0" w:space="0" w:color="auto" w:frame="1"/>
        </w:rPr>
        <w:t>24</w:t>
      </w:r>
      <w:r w:rsidR="002C4EAA" w:rsidRPr="00D95E54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   </w:t>
      </w:r>
    </w:p>
    <w:p w:rsidR="007146A0" w:rsidRPr="00AC55D3" w:rsidRDefault="004F64CD" w:rsidP="007146A0">
      <w:pPr>
        <w:shd w:val="clear" w:color="auto" w:fill="F4F4F4"/>
        <w:spacing w:before="133" w:after="133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BE07FD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И</w:t>
      </w:r>
      <w:r w:rsidR="007146A0" w:rsidRPr="00BE07FD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 xml:space="preserve">гры на плоскостное моделирование </w:t>
      </w:r>
      <w:r w:rsidR="007146A0"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содержат все </w:t>
      </w:r>
      <w:proofErr w:type="gramStart"/>
      <w:r w:rsidR="007146A0"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условия ,</w:t>
      </w:r>
      <w:proofErr w:type="gramEnd"/>
      <w:r w:rsidR="007146A0"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способствующие полноценному развитию личности :</w:t>
      </w:r>
    </w:p>
    <w:p w:rsidR="007146A0" w:rsidRPr="00AC55D3" w:rsidRDefault="007146A0" w:rsidP="007146A0">
      <w:pPr>
        <w:numPr>
          <w:ilvl w:val="0"/>
          <w:numId w:val="13"/>
        </w:numPr>
        <w:shd w:val="clear" w:color="auto" w:fill="F4F4F4"/>
        <w:spacing w:before="44" w:after="44" w:line="240" w:lineRule="auto"/>
        <w:ind w:left="443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коллективной и индивидуальной активности детей;</w:t>
      </w:r>
      <w:r w:rsidR="002C4EAA"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творческому поиску,</w:t>
      </w:r>
    </w:p>
    <w:p w:rsidR="00D95E54" w:rsidRPr="00D95E54" w:rsidRDefault="004633E4" w:rsidP="00D95E54">
      <w:pPr>
        <w:shd w:val="clear" w:color="auto" w:fill="F4F4F4"/>
        <w:spacing w:before="44" w:after="44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</w:rPr>
        <w:t>Слайд 25</w:t>
      </w:r>
    </w:p>
    <w:p w:rsidR="007146A0" w:rsidRPr="00AC55D3" w:rsidRDefault="007146A0" w:rsidP="00D95E54">
      <w:pPr>
        <w:shd w:val="clear" w:color="auto" w:fill="F4F4F4"/>
        <w:spacing w:before="44" w:after="44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 воспитывают у детей познавательный интерес и способность к исследовательскому поиску;</w:t>
      </w:r>
    </w:p>
    <w:p w:rsidR="007146A0" w:rsidRPr="00AC55D3" w:rsidRDefault="007146A0" w:rsidP="004F64CD">
      <w:pPr>
        <w:numPr>
          <w:ilvl w:val="0"/>
          <w:numId w:val="13"/>
        </w:numPr>
        <w:shd w:val="clear" w:color="auto" w:fill="F4F4F4"/>
        <w:spacing w:before="44" w:after="44" w:line="240" w:lineRule="auto"/>
        <w:ind w:left="443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приводят к умственной активности, основанной на непосредственной заинтересованности ребёнка в получении результата.</w:t>
      </w:r>
    </w:p>
    <w:p w:rsidR="002C4EAA" w:rsidRPr="00432CCA" w:rsidRDefault="00CB6C85" w:rsidP="004F64CD">
      <w:pPr>
        <w:pStyle w:val="1"/>
        <w:pBdr>
          <w:bottom w:val="single" w:sz="8" w:space="0" w:color="D6DDB9"/>
        </w:pBdr>
        <w:shd w:val="clear" w:color="auto" w:fill="F4F4F4"/>
        <w:spacing w:before="120" w:beforeAutospacing="0" w:after="120" w:afterAutospacing="0"/>
        <w:ind w:right="222"/>
        <w:rPr>
          <w:color w:val="111115"/>
          <w:sz w:val="32"/>
          <w:szCs w:val="32"/>
          <w:u w:val="single"/>
          <w:bdr w:val="none" w:sz="0" w:space="0" w:color="auto" w:frame="1"/>
        </w:rPr>
      </w:pPr>
      <w:r>
        <w:rPr>
          <w:color w:val="111115"/>
          <w:sz w:val="32"/>
          <w:szCs w:val="32"/>
          <w:u w:val="single"/>
          <w:bdr w:val="none" w:sz="0" w:space="0" w:color="auto" w:frame="1"/>
        </w:rPr>
        <w:t>Слайд 26</w:t>
      </w:r>
    </w:p>
    <w:p w:rsidR="002C4EAA" w:rsidRPr="00AC55D3" w:rsidRDefault="004F64CD" w:rsidP="004F64CD">
      <w:pPr>
        <w:pStyle w:val="1"/>
        <w:pBdr>
          <w:bottom w:val="single" w:sz="8" w:space="0" w:color="D6DDB9"/>
        </w:pBdr>
        <w:shd w:val="clear" w:color="auto" w:fill="F4F4F4"/>
        <w:spacing w:before="120" w:beforeAutospacing="0" w:after="120" w:afterAutospacing="0"/>
        <w:ind w:left="222" w:right="222"/>
        <w:rPr>
          <w:bCs w:val="0"/>
          <w:color w:val="212529"/>
          <w:sz w:val="32"/>
          <w:szCs w:val="32"/>
        </w:rPr>
      </w:pPr>
      <w:r w:rsidRPr="001A1AE9">
        <w:rPr>
          <w:color w:val="C0504D" w:themeColor="accent2"/>
          <w:sz w:val="32"/>
          <w:szCs w:val="32"/>
          <w:shd w:val="clear" w:color="auto" w:fill="FFFFFF"/>
        </w:rPr>
        <w:t>С</w:t>
      </w:r>
      <w:r w:rsidR="002C4EAA" w:rsidRPr="001A1AE9">
        <w:rPr>
          <w:color w:val="C0504D" w:themeColor="accent2"/>
          <w:sz w:val="32"/>
          <w:szCs w:val="32"/>
          <w:shd w:val="clear" w:color="auto" w:fill="FFFFFF"/>
        </w:rPr>
        <w:t xml:space="preserve">чётные палочки </w:t>
      </w:r>
      <w:proofErr w:type="spellStart"/>
      <w:r w:rsidR="002C4EAA" w:rsidRPr="001A1AE9">
        <w:rPr>
          <w:color w:val="C0504D" w:themeColor="accent2"/>
          <w:sz w:val="32"/>
          <w:szCs w:val="32"/>
          <w:shd w:val="clear" w:color="auto" w:fill="FFFFFF"/>
        </w:rPr>
        <w:t>Кюизенера</w:t>
      </w:r>
      <w:proofErr w:type="spellEnd"/>
      <w:r w:rsidR="00430192" w:rsidRPr="001A1AE9">
        <w:rPr>
          <w:color w:val="C0504D" w:themeColor="accent2"/>
          <w:sz w:val="32"/>
          <w:szCs w:val="32"/>
          <w:shd w:val="clear" w:color="auto" w:fill="FFFFFF"/>
        </w:rPr>
        <w:t xml:space="preserve"> </w:t>
      </w:r>
      <w:r w:rsidR="00430192" w:rsidRPr="00AC55D3">
        <w:rPr>
          <w:color w:val="1B1C2A"/>
          <w:sz w:val="32"/>
          <w:szCs w:val="32"/>
          <w:shd w:val="clear" w:color="auto" w:fill="FFFFFF"/>
        </w:rPr>
        <w:t>- это</w:t>
      </w:r>
      <w:r w:rsidR="002C4EAA" w:rsidRPr="00AC55D3">
        <w:rPr>
          <w:color w:val="1B1C2A"/>
          <w:sz w:val="32"/>
          <w:szCs w:val="32"/>
          <w:shd w:val="clear" w:color="auto" w:fill="FFFFFF"/>
        </w:rPr>
        <w:t xml:space="preserve"> яркий</w:t>
      </w:r>
      <w:r w:rsidR="00430192" w:rsidRPr="00AC55D3">
        <w:rPr>
          <w:color w:val="1B1C2A"/>
          <w:sz w:val="32"/>
          <w:szCs w:val="32"/>
          <w:shd w:val="clear" w:color="auto" w:fill="FFFFFF"/>
        </w:rPr>
        <w:t xml:space="preserve"> и привлекательный набор помогает</w:t>
      </w:r>
      <w:r w:rsidR="002C4EAA" w:rsidRPr="00AC55D3">
        <w:rPr>
          <w:color w:val="1B1C2A"/>
          <w:sz w:val="32"/>
          <w:szCs w:val="32"/>
          <w:shd w:val="clear" w:color="auto" w:fill="FFFFFF"/>
        </w:rPr>
        <w:t xml:space="preserve"> ребятам научиться решать логические задачи, сделает процесс обучения </w:t>
      </w:r>
      <w:r w:rsidR="002C4EAA" w:rsidRPr="00AC55D3">
        <w:rPr>
          <w:color w:val="1B1C2A"/>
          <w:sz w:val="32"/>
          <w:szCs w:val="32"/>
          <w:shd w:val="clear" w:color="auto" w:fill="FFFFFF"/>
        </w:rPr>
        <w:lastRenderedPageBreak/>
        <w:t>весёлым и занимательным. Палочки предназначены не только для занятий математикой, они пригодятся также для освоения других образовательных областей.</w:t>
      </w:r>
    </w:p>
    <w:p w:rsidR="00D95E54" w:rsidRPr="003F21F8" w:rsidRDefault="00D95E54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812E1C">
        <w:rPr>
          <w:b/>
          <w:bCs/>
          <w:sz w:val="32"/>
          <w:szCs w:val="32"/>
          <w:u w:val="single"/>
          <w:shd w:val="clear" w:color="auto" w:fill="FFFFFF"/>
        </w:rPr>
        <w:t>лайд 27</w:t>
      </w:r>
    </w:p>
    <w:p w:rsidR="00300BE0" w:rsidRPr="00AC55D3" w:rsidRDefault="00300BE0" w:rsidP="00D9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Использован</w:t>
      </w:r>
      <w:r w:rsidR="008A5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ие палочек </w:t>
      </w:r>
      <w:proofErr w:type="spellStart"/>
      <w:r w:rsidR="008A5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Кюизенера</w:t>
      </w:r>
      <w:proofErr w:type="spellEnd"/>
      <w:r w:rsidR="008A5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способствуе</w:t>
      </w: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т: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5E54" w:rsidRPr="003F21F8" w:rsidRDefault="006E3E66" w:rsidP="004013A6">
      <w:pPr>
        <w:shd w:val="clear" w:color="auto" w:fill="FFFFFF"/>
        <w:spacing w:after="0" w:line="240" w:lineRule="auto"/>
        <w:rPr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• Развитию психических процессов: восприятия, мышления</w:t>
      </w:r>
      <w:r w:rsidR="00300BE0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(анализ</w:t>
      </w:r>
      <w:r w:rsidR="002567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300BE0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синтез</w:t>
      </w:r>
      <w:r w:rsidR="002567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300BE0"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Развивается детское творчество, фантазия и воображение, познавательная активность.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• Развивается умение работать в коллективе. 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5E54" w:rsidRPr="00D95E54" w:rsidRDefault="0098243D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Слайд  28</w:t>
      </w:r>
      <w:proofErr w:type="gramEnd"/>
    </w:p>
    <w:p w:rsidR="004D5891" w:rsidRPr="00EF0ADA" w:rsidRDefault="00300BE0" w:rsidP="00D9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bookmarkStart w:id="0" w:name="_GoBack"/>
      <w:r w:rsidRPr="00EF0ADA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 xml:space="preserve">Блоки </w:t>
      </w:r>
      <w:proofErr w:type="spellStart"/>
      <w:r w:rsidRPr="00EF0ADA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Дьенеша</w:t>
      </w:r>
      <w:proofErr w:type="spellEnd"/>
      <w:r w:rsidR="004F64CD" w:rsidRPr="00EF0ADA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:</w:t>
      </w:r>
    </w:p>
    <w:bookmarkEnd w:id="0"/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 Помогут развивать логическое мышление, представление о множестве.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 Развивать умение выявлять свойства, называть их,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300BE0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        Формировать представления о математических понятиях (алгоритм, кодирование и декодирование информации, кодирование со знаком отрицания).</w:t>
      </w:r>
    </w:p>
    <w:p w:rsidR="00D95E54" w:rsidRPr="00AC55D3" w:rsidRDefault="00D95E54" w:rsidP="004013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E2040E">
        <w:rPr>
          <w:b/>
          <w:bCs/>
          <w:sz w:val="32"/>
          <w:szCs w:val="32"/>
          <w:u w:val="single"/>
          <w:shd w:val="clear" w:color="auto" w:fill="FFFFFF"/>
        </w:rPr>
        <w:t>лайд 29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        Познакомить с формой, цветом, размером, толщиной объектов.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        Развивать пространственные представления.</w:t>
      </w:r>
    </w:p>
    <w:p w:rsidR="00300BE0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        Развивать знания, умения, навыки, необходимые для самостоятельного решения учебных и практических задач.</w:t>
      </w:r>
    </w:p>
    <w:p w:rsidR="00D95E54" w:rsidRPr="004F64CD" w:rsidRDefault="00D95E54" w:rsidP="004F64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0C2499">
        <w:rPr>
          <w:b/>
          <w:bCs/>
          <w:sz w:val="32"/>
          <w:szCs w:val="32"/>
          <w:u w:val="single"/>
          <w:shd w:val="clear" w:color="auto" w:fill="FFFFFF"/>
        </w:rPr>
        <w:t>лайд 30</w:t>
      </w:r>
    </w:p>
    <w:p w:rsidR="00300BE0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        Воспитывать самостоятельность, инициативу, настойчивость в достижении цели, преодолении трудностей.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8.        Развивать познавательные процессы, мыслительные операции.</w:t>
      </w:r>
    </w:p>
    <w:p w:rsidR="004F64CD" w:rsidRPr="003F21F8" w:rsidRDefault="004F64CD" w:rsidP="004F64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3F21F8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517E12">
        <w:rPr>
          <w:b/>
          <w:bCs/>
          <w:sz w:val="32"/>
          <w:szCs w:val="32"/>
          <w:u w:val="single"/>
          <w:shd w:val="clear" w:color="auto" w:fill="FFFFFF"/>
        </w:rPr>
        <w:t>лайд 31</w:t>
      </w:r>
    </w:p>
    <w:p w:rsidR="00D95E54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9.        Развивать творческие способности, воображение, фантазию, способности к моделированию и конструированию.</w:t>
      </w:r>
    </w:p>
    <w:p w:rsidR="00300BE0" w:rsidRPr="00AC55D3" w:rsidRDefault="00300BE0" w:rsidP="0030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55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10.        Развивать психические функции, связанные с речевой деятельностью.</w:t>
      </w:r>
    </w:p>
    <w:p w:rsidR="004D5891" w:rsidRPr="00AC55D3" w:rsidRDefault="004D5891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</w:p>
    <w:p w:rsidR="002C4EAA" w:rsidRPr="00AC55D3" w:rsidRDefault="002C4EAA" w:rsidP="00B41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</w:p>
    <w:p w:rsidR="004F64CD" w:rsidRPr="00432CCA" w:rsidRDefault="002F27D4" w:rsidP="00300BE0">
      <w:pPr>
        <w:pStyle w:val="1"/>
        <w:shd w:val="clear" w:color="auto" w:fill="F5F5F5"/>
        <w:spacing w:before="0" w:beforeAutospacing="0" w:after="0" w:afterAutospacing="0"/>
        <w:rPr>
          <w:sz w:val="32"/>
          <w:szCs w:val="32"/>
          <w:u w:val="single"/>
          <w:bdr w:val="none" w:sz="0" w:space="0" w:color="auto" w:frame="1"/>
        </w:rPr>
      </w:pPr>
      <w:r>
        <w:rPr>
          <w:sz w:val="32"/>
          <w:szCs w:val="32"/>
          <w:u w:val="single"/>
          <w:bdr w:val="none" w:sz="0" w:space="0" w:color="auto" w:frame="1"/>
        </w:rPr>
        <w:t>Слайд 32</w:t>
      </w:r>
    </w:p>
    <w:p w:rsidR="00300BE0" w:rsidRDefault="00300BE0" w:rsidP="00300BE0">
      <w:pPr>
        <w:pStyle w:val="1"/>
        <w:shd w:val="clear" w:color="auto" w:fill="F5F5F5"/>
        <w:spacing w:before="0" w:beforeAutospacing="0" w:after="0" w:afterAutospacing="0"/>
        <w:rPr>
          <w:sz w:val="32"/>
          <w:szCs w:val="32"/>
        </w:rPr>
      </w:pPr>
      <w:r w:rsidRPr="004F64CD">
        <w:rPr>
          <w:sz w:val="32"/>
          <w:szCs w:val="32"/>
          <w:bdr w:val="none" w:sz="0" w:space="0" w:color="auto" w:frame="1"/>
        </w:rPr>
        <w:t xml:space="preserve"> </w:t>
      </w:r>
      <w:r w:rsidRPr="004F64CD">
        <w:rPr>
          <w:sz w:val="32"/>
          <w:szCs w:val="32"/>
        </w:rPr>
        <w:t>«LEGO - конструирование в ДОУ - первый шаг в приобщении дошкольников к техническому творчеству»</w:t>
      </w:r>
    </w:p>
    <w:p w:rsidR="00F67E2B" w:rsidRPr="004F64CD" w:rsidRDefault="00F67E2B" w:rsidP="00300BE0">
      <w:pPr>
        <w:pStyle w:val="1"/>
        <w:shd w:val="clear" w:color="auto" w:fill="F5F5F5"/>
        <w:spacing w:before="0" w:beforeAutospacing="0" w:after="0" w:afterAutospacing="0"/>
        <w:rPr>
          <w:sz w:val="32"/>
          <w:szCs w:val="32"/>
        </w:rPr>
      </w:pPr>
    </w:p>
    <w:p w:rsidR="009B4C74" w:rsidRDefault="00D95E54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  <w:r w:rsidRPr="004F64CD">
        <w:rPr>
          <w:b/>
          <w:bCs/>
          <w:sz w:val="32"/>
          <w:szCs w:val="32"/>
          <w:u w:val="single"/>
          <w:shd w:val="clear" w:color="auto" w:fill="FFFFFF"/>
        </w:rPr>
        <w:t>С</w:t>
      </w:r>
      <w:r w:rsidR="00100167">
        <w:rPr>
          <w:b/>
          <w:bCs/>
          <w:sz w:val="32"/>
          <w:szCs w:val="32"/>
          <w:u w:val="single"/>
          <w:shd w:val="clear" w:color="auto" w:fill="FFFFFF"/>
        </w:rPr>
        <w:t>лайд 33</w:t>
      </w:r>
    </w:p>
    <w:p w:rsidR="00D95E54" w:rsidRPr="00A517C6" w:rsidRDefault="009B4C74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shd w:val="clear" w:color="auto" w:fill="FFFFFF"/>
        </w:rPr>
      </w:pPr>
      <w:r w:rsidRPr="00A517C6">
        <w:rPr>
          <w:b/>
          <w:bCs/>
          <w:sz w:val="32"/>
          <w:szCs w:val="32"/>
          <w:shd w:val="clear" w:color="auto" w:fill="FFFFFF"/>
        </w:rPr>
        <w:t>Применение «</w:t>
      </w:r>
      <w:proofErr w:type="spellStart"/>
      <w:r w:rsidRPr="00A517C6">
        <w:rPr>
          <w:b/>
          <w:bCs/>
          <w:sz w:val="32"/>
          <w:szCs w:val="32"/>
          <w:shd w:val="clear" w:color="auto" w:fill="FFFFFF"/>
        </w:rPr>
        <w:t>Лего</w:t>
      </w:r>
      <w:proofErr w:type="spellEnd"/>
      <w:r w:rsidRPr="00A517C6">
        <w:rPr>
          <w:b/>
          <w:bCs/>
          <w:sz w:val="32"/>
          <w:szCs w:val="32"/>
          <w:shd w:val="clear" w:color="auto" w:fill="FFFFFF"/>
        </w:rPr>
        <w:t xml:space="preserve">» способствует: </w:t>
      </w:r>
    </w:p>
    <w:p w:rsidR="009B4C74" w:rsidRPr="00A517C6" w:rsidRDefault="009B4C74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shd w:val="clear" w:color="auto" w:fill="FFFFFF"/>
        </w:rPr>
      </w:pPr>
      <w:r w:rsidRPr="00A517C6">
        <w:rPr>
          <w:b/>
          <w:bCs/>
          <w:sz w:val="32"/>
          <w:szCs w:val="32"/>
          <w:shd w:val="clear" w:color="auto" w:fill="FFFFFF"/>
        </w:rPr>
        <w:t xml:space="preserve">Развитию и совершенствованию высших </w:t>
      </w:r>
      <w:r w:rsidR="00A517C6">
        <w:rPr>
          <w:b/>
          <w:bCs/>
          <w:sz w:val="32"/>
          <w:szCs w:val="32"/>
          <w:shd w:val="clear" w:color="auto" w:fill="FFFFFF"/>
        </w:rPr>
        <w:t>психи</w:t>
      </w:r>
      <w:r w:rsidRPr="00A517C6">
        <w:rPr>
          <w:b/>
          <w:bCs/>
          <w:sz w:val="32"/>
          <w:szCs w:val="32"/>
          <w:shd w:val="clear" w:color="auto" w:fill="FFFFFF"/>
        </w:rPr>
        <w:t>ческих фун</w:t>
      </w:r>
      <w:r w:rsidR="00A517C6">
        <w:rPr>
          <w:b/>
          <w:bCs/>
          <w:sz w:val="32"/>
          <w:szCs w:val="32"/>
          <w:shd w:val="clear" w:color="auto" w:fill="FFFFFF"/>
        </w:rPr>
        <w:t>кций (памяти, внимания, мышления),</w:t>
      </w:r>
      <w:r w:rsidR="00037ABA" w:rsidRPr="00A517C6">
        <w:rPr>
          <w:b/>
          <w:bCs/>
          <w:sz w:val="32"/>
          <w:szCs w:val="32"/>
          <w:shd w:val="clear" w:color="auto" w:fill="FFFFFF"/>
        </w:rPr>
        <w:t xml:space="preserve"> </w:t>
      </w:r>
      <w:r w:rsidRPr="00A517C6">
        <w:rPr>
          <w:b/>
          <w:bCs/>
          <w:sz w:val="32"/>
          <w:szCs w:val="32"/>
          <w:shd w:val="clear" w:color="auto" w:fill="FFFFFF"/>
        </w:rPr>
        <w:t>делается уп</w:t>
      </w:r>
      <w:r w:rsidR="00A517C6">
        <w:rPr>
          <w:b/>
          <w:bCs/>
          <w:sz w:val="32"/>
          <w:szCs w:val="32"/>
          <w:shd w:val="clear" w:color="auto" w:fill="FFFFFF"/>
        </w:rPr>
        <w:t xml:space="preserve">ор на развитие таких процессов </w:t>
      </w:r>
      <w:r w:rsidRPr="00A517C6">
        <w:rPr>
          <w:b/>
          <w:bCs/>
          <w:sz w:val="32"/>
          <w:szCs w:val="32"/>
          <w:shd w:val="clear" w:color="auto" w:fill="FFFFFF"/>
        </w:rPr>
        <w:t>ка</w:t>
      </w:r>
      <w:r w:rsidR="00A517C6">
        <w:rPr>
          <w:b/>
          <w:bCs/>
          <w:sz w:val="32"/>
          <w:szCs w:val="32"/>
          <w:shd w:val="clear" w:color="auto" w:fill="FFFFFF"/>
        </w:rPr>
        <w:t>к анализ, синтез, классификация</w:t>
      </w:r>
      <w:r w:rsidRPr="00A517C6">
        <w:rPr>
          <w:b/>
          <w:bCs/>
          <w:sz w:val="32"/>
          <w:szCs w:val="32"/>
          <w:shd w:val="clear" w:color="auto" w:fill="FFFFFF"/>
        </w:rPr>
        <w:t>.</w:t>
      </w:r>
    </w:p>
    <w:p w:rsidR="00F67E2B" w:rsidRPr="004F64CD" w:rsidRDefault="00F67E2B" w:rsidP="00D95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  <w:shd w:val="clear" w:color="auto" w:fill="FFFFFF"/>
        </w:rPr>
      </w:pPr>
    </w:p>
    <w:p w:rsidR="004F0B05" w:rsidRPr="004F64CD" w:rsidRDefault="006F5C25" w:rsidP="000B10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  <w:bdr w:val="none" w:sz="0" w:space="0" w:color="auto" w:frame="1"/>
        </w:rPr>
      </w:pPr>
      <w:r>
        <w:rPr>
          <w:b/>
          <w:sz w:val="32"/>
          <w:szCs w:val="32"/>
          <w:u w:val="single"/>
          <w:bdr w:val="none" w:sz="0" w:space="0" w:color="auto" w:frame="1"/>
        </w:rPr>
        <w:t>Слайд 34</w:t>
      </w:r>
    </w:p>
    <w:p w:rsidR="000B102A" w:rsidRDefault="00624143" w:rsidP="00A85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32"/>
          <w:szCs w:val="32"/>
          <w:bdr w:val="none" w:sz="0" w:space="0" w:color="auto" w:frame="1"/>
        </w:rPr>
      </w:pPr>
      <w:r w:rsidRPr="004F64CD">
        <w:rPr>
          <w:b/>
          <w:bCs/>
          <w:sz w:val="32"/>
          <w:szCs w:val="32"/>
          <w:bdr w:val="none" w:sz="0" w:space="0" w:color="auto" w:frame="1"/>
        </w:rPr>
        <w:t xml:space="preserve">Таким образом, можно сделать ВЫВОД: педагогические возможности </w:t>
      </w:r>
      <w:proofErr w:type="gramStart"/>
      <w:r w:rsidRPr="004F64CD">
        <w:rPr>
          <w:b/>
          <w:bCs/>
          <w:sz w:val="32"/>
          <w:szCs w:val="32"/>
          <w:bdr w:val="none" w:sz="0" w:space="0" w:color="auto" w:frame="1"/>
        </w:rPr>
        <w:t>логических  игр</w:t>
      </w:r>
      <w:proofErr w:type="gramEnd"/>
      <w:r w:rsidR="00055601">
        <w:rPr>
          <w:b/>
          <w:bCs/>
          <w:sz w:val="32"/>
          <w:szCs w:val="32"/>
          <w:bdr w:val="none" w:sz="0" w:space="0" w:color="auto" w:frame="1"/>
        </w:rPr>
        <w:t xml:space="preserve"> в детском саду очень велики для будущих школьников.</w:t>
      </w:r>
      <w:r w:rsidRPr="004F64CD">
        <w:rPr>
          <w:b/>
          <w:bCs/>
          <w:sz w:val="32"/>
          <w:szCs w:val="32"/>
          <w:bdr w:val="none" w:sz="0" w:space="0" w:color="auto" w:frame="1"/>
        </w:rPr>
        <w:t xml:space="preserve"> Игры и упражнения по логике развивают все стороны личности ребёнка, активизируют скрытые умственные </w:t>
      </w:r>
      <w:proofErr w:type="gramStart"/>
      <w:r w:rsidRPr="004F64CD">
        <w:rPr>
          <w:b/>
          <w:bCs/>
          <w:sz w:val="32"/>
          <w:szCs w:val="32"/>
          <w:bdr w:val="none" w:sz="0" w:space="0" w:color="auto" w:frame="1"/>
        </w:rPr>
        <w:t>и  интеллектуальные</w:t>
      </w:r>
      <w:proofErr w:type="gramEnd"/>
      <w:r w:rsidRPr="004F64CD">
        <w:rPr>
          <w:b/>
          <w:bCs/>
          <w:sz w:val="32"/>
          <w:szCs w:val="32"/>
          <w:bdr w:val="none" w:sz="0" w:space="0" w:color="auto" w:frame="1"/>
        </w:rPr>
        <w:t xml:space="preserve"> возможности детей.  В результате освоения пространственно-практических действий в играх дети познают свойства и отношения</w:t>
      </w:r>
      <w:r w:rsidRPr="00AC55D3">
        <w:rPr>
          <w:b/>
          <w:bCs/>
          <w:color w:val="111115"/>
          <w:sz w:val="32"/>
          <w:szCs w:val="32"/>
          <w:bdr w:val="none" w:sz="0" w:space="0" w:color="auto" w:frame="1"/>
        </w:rPr>
        <w:t xml:space="preserve"> предметов,</w:t>
      </w:r>
      <w:r w:rsidR="004F64CD">
        <w:rPr>
          <w:b/>
          <w:bCs/>
          <w:color w:val="111115"/>
          <w:sz w:val="32"/>
          <w:szCs w:val="32"/>
          <w:bdr w:val="none" w:sz="0" w:space="0" w:color="auto" w:frame="1"/>
        </w:rPr>
        <w:t xml:space="preserve"> чисел, арифметические действия</w:t>
      </w:r>
      <w:r w:rsidRPr="00AC55D3">
        <w:rPr>
          <w:b/>
          <w:bCs/>
          <w:color w:val="111115"/>
          <w:sz w:val="32"/>
          <w:szCs w:val="32"/>
          <w:bdr w:val="none" w:sz="0" w:space="0" w:color="auto" w:frame="1"/>
        </w:rPr>
        <w:t xml:space="preserve">, временные отношения; учатся делать умозаключения, классифицировать, обобщать, решать логические, проблемные задачи. </w:t>
      </w:r>
    </w:p>
    <w:p w:rsidR="000B102A" w:rsidRPr="000B102A" w:rsidRDefault="000B102A" w:rsidP="000B10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u w:val="single"/>
          <w:bdr w:val="none" w:sz="0" w:space="0" w:color="auto" w:frame="1"/>
        </w:rPr>
      </w:pPr>
      <w:r w:rsidRPr="004F64CD">
        <w:rPr>
          <w:b/>
          <w:color w:val="111115"/>
          <w:sz w:val="32"/>
          <w:szCs w:val="32"/>
          <w:u w:val="single"/>
          <w:bdr w:val="none" w:sz="0" w:space="0" w:color="auto" w:frame="1"/>
        </w:rPr>
        <w:t>Слайд</w:t>
      </w:r>
      <w:r w:rsidR="006628E4">
        <w:rPr>
          <w:b/>
          <w:color w:val="111115"/>
          <w:sz w:val="32"/>
          <w:szCs w:val="32"/>
          <w:u w:val="single"/>
          <w:bdr w:val="none" w:sz="0" w:space="0" w:color="auto" w:frame="1"/>
        </w:rPr>
        <w:t xml:space="preserve"> 35</w:t>
      </w:r>
    </w:p>
    <w:p w:rsidR="000B102A" w:rsidRDefault="00A85F93" w:rsidP="000B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 w:rsidRPr="00AC55D3">
        <w:rPr>
          <w:b/>
          <w:bCs/>
          <w:color w:val="111115"/>
          <w:sz w:val="32"/>
          <w:szCs w:val="32"/>
          <w:bdr w:val="none" w:sz="0" w:space="0" w:color="auto" w:frame="1"/>
        </w:rPr>
        <w:t>Все это позволит ребенку успешнее учиться в школе.</w:t>
      </w:r>
    </w:p>
    <w:p w:rsidR="0099220C" w:rsidRPr="00AC55D3" w:rsidRDefault="00A85F93" w:rsidP="000B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>Спасибо за внимание!!!!</w:t>
      </w:r>
    </w:p>
    <w:p w:rsidR="002C4EAA" w:rsidRPr="00AC55D3" w:rsidRDefault="002C4EAA" w:rsidP="006241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2"/>
          <w:szCs w:val="32"/>
          <w:bdr w:val="none" w:sz="0" w:space="0" w:color="auto" w:frame="1"/>
        </w:rPr>
      </w:pPr>
    </w:p>
    <w:sectPr w:rsidR="002C4EAA" w:rsidRPr="00AC55D3" w:rsidSect="00C2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8F4"/>
    <w:multiLevelType w:val="multilevel"/>
    <w:tmpl w:val="04F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51E38"/>
    <w:multiLevelType w:val="multilevel"/>
    <w:tmpl w:val="E2103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347E2"/>
    <w:multiLevelType w:val="multilevel"/>
    <w:tmpl w:val="C82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12B63"/>
    <w:multiLevelType w:val="multilevel"/>
    <w:tmpl w:val="671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C0E09"/>
    <w:multiLevelType w:val="multilevel"/>
    <w:tmpl w:val="696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144ED"/>
    <w:multiLevelType w:val="multilevel"/>
    <w:tmpl w:val="034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E14AD"/>
    <w:multiLevelType w:val="multilevel"/>
    <w:tmpl w:val="CCE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F63B3"/>
    <w:multiLevelType w:val="multilevel"/>
    <w:tmpl w:val="39B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16315"/>
    <w:multiLevelType w:val="multilevel"/>
    <w:tmpl w:val="C32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95618"/>
    <w:multiLevelType w:val="multilevel"/>
    <w:tmpl w:val="375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F72F0"/>
    <w:multiLevelType w:val="multilevel"/>
    <w:tmpl w:val="84A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4717C"/>
    <w:multiLevelType w:val="multilevel"/>
    <w:tmpl w:val="C28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D5AA2"/>
    <w:multiLevelType w:val="multilevel"/>
    <w:tmpl w:val="617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7"/>
    <w:rsid w:val="00032400"/>
    <w:rsid w:val="00037ABA"/>
    <w:rsid w:val="00055601"/>
    <w:rsid w:val="000B102A"/>
    <w:rsid w:val="000C2499"/>
    <w:rsid w:val="00100167"/>
    <w:rsid w:val="00135F7D"/>
    <w:rsid w:val="0017424E"/>
    <w:rsid w:val="001966AC"/>
    <w:rsid w:val="001A1AE9"/>
    <w:rsid w:val="001B5FD0"/>
    <w:rsid w:val="001C76CF"/>
    <w:rsid w:val="001F4EC3"/>
    <w:rsid w:val="002567C0"/>
    <w:rsid w:val="002A0792"/>
    <w:rsid w:val="002C4EAA"/>
    <w:rsid w:val="002D32D3"/>
    <w:rsid w:val="002F27D4"/>
    <w:rsid w:val="00300BE0"/>
    <w:rsid w:val="00304301"/>
    <w:rsid w:val="00311B5F"/>
    <w:rsid w:val="00320496"/>
    <w:rsid w:val="00336857"/>
    <w:rsid w:val="003512DC"/>
    <w:rsid w:val="00353C3E"/>
    <w:rsid w:val="00360CDA"/>
    <w:rsid w:val="003C1A15"/>
    <w:rsid w:val="003D5769"/>
    <w:rsid w:val="003E7029"/>
    <w:rsid w:val="003F1CA7"/>
    <w:rsid w:val="003F21F8"/>
    <w:rsid w:val="004013A6"/>
    <w:rsid w:val="00430192"/>
    <w:rsid w:val="00432CCA"/>
    <w:rsid w:val="00462F9A"/>
    <w:rsid w:val="004633E4"/>
    <w:rsid w:val="00464362"/>
    <w:rsid w:val="004A6AEB"/>
    <w:rsid w:val="004C56B4"/>
    <w:rsid w:val="004C695C"/>
    <w:rsid w:val="004D5891"/>
    <w:rsid w:val="004F0B05"/>
    <w:rsid w:val="004F64CD"/>
    <w:rsid w:val="00517E12"/>
    <w:rsid w:val="00527CA4"/>
    <w:rsid w:val="00580C38"/>
    <w:rsid w:val="005822BD"/>
    <w:rsid w:val="005B72C0"/>
    <w:rsid w:val="005D64E8"/>
    <w:rsid w:val="005E4BAF"/>
    <w:rsid w:val="005E61FB"/>
    <w:rsid w:val="00621591"/>
    <w:rsid w:val="00624143"/>
    <w:rsid w:val="006628E4"/>
    <w:rsid w:val="00686735"/>
    <w:rsid w:val="0069226A"/>
    <w:rsid w:val="006A23A5"/>
    <w:rsid w:val="006E21D9"/>
    <w:rsid w:val="006E3E66"/>
    <w:rsid w:val="006F5C25"/>
    <w:rsid w:val="006F7DF3"/>
    <w:rsid w:val="007146A0"/>
    <w:rsid w:val="0071585C"/>
    <w:rsid w:val="00723729"/>
    <w:rsid w:val="0073084D"/>
    <w:rsid w:val="007422FC"/>
    <w:rsid w:val="0076496D"/>
    <w:rsid w:val="00774C1F"/>
    <w:rsid w:val="00806A28"/>
    <w:rsid w:val="00812E1C"/>
    <w:rsid w:val="008641FE"/>
    <w:rsid w:val="00890E7D"/>
    <w:rsid w:val="008A5F07"/>
    <w:rsid w:val="00920501"/>
    <w:rsid w:val="0092702B"/>
    <w:rsid w:val="00940988"/>
    <w:rsid w:val="00944718"/>
    <w:rsid w:val="0098243D"/>
    <w:rsid w:val="0098284E"/>
    <w:rsid w:val="0099220C"/>
    <w:rsid w:val="009B4C74"/>
    <w:rsid w:val="00A26E3E"/>
    <w:rsid w:val="00A517C6"/>
    <w:rsid w:val="00A85F93"/>
    <w:rsid w:val="00A965E8"/>
    <w:rsid w:val="00AC55D3"/>
    <w:rsid w:val="00AE5B67"/>
    <w:rsid w:val="00B20EF8"/>
    <w:rsid w:val="00B41B0A"/>
    <w:rsid w:val="00B54AD7"/>
    <w:rsid w:val="00B70E05"/>
    <w:rsid w:val="00B73EEE"/>
    <w:rsid w:val="00BA78A7"/>
    <w:rsid w:val="00BC08BC"/>
    <w:rsid w:val="00BE07FD"/>
    <w:rsid w:val="00C04555"/>
    <w:rsid w:val="00C23FDE"/>
    <w:rsid w:val="00C51690"/>
    <w:rsid w:val="00C538F1"/>
    <w:rsid w:val="00C93914"/>
    <w:rsid w:val="00CB6C85"/>
    <w:rsid w:val="00CC4E8E"/>
    <w:rsid w:val="00D07F0E"/>
    <w:rsid w:val="00D10681"/>
    <w:rsid w:val="00D93F94"/>
    <w:rsid w:val="00D95E54"/>
    <w:rsid w:val="00DB37C0"/>
    <w:rsid w:val="00DD5B69"/>
    <w:rsid w:val="00DF32E6"/>
    <w:rsid w:val="00E05170"/>
    <w:rsid w:val="00E2040E"/>
    <w:rsid w:val="00E56E36"/>
    <w:rsid w:val="00E759D0"/>
    <w:rsid w:val="00E9282E"/>
    <w:rsid w:val="00EB4443"/>
    <w:rsid w:val="00EF0ADA"/>
    <w:rsid w:val="00F06AAD"/>
    <w:rsid w:val="00F67E2B"/>
    <w:rsid w:val="00F72E31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92B"/>
  <w15:docId w15:val="{52AFCE46-7C45-4FD9-9608-CA75520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E5B67"/>
  </w:style>
  <w:style w:type="character" w:customStyle="1" w:styleId="c0">
    <w:name w:val="c0"/>
    <w:basedOn w:val="a0"/>
    <w:rsid w:val="00AE5B67"/>
  </w:style>
  <w:style w:type="paragraph" w:customStyle="1" w:styleId="c4">
    <w:name w:val="c4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5B67"/>
  </w:style>
  <w:style w:type="paragraph" w:customStyle="1" w:styleId="c42">
    <w:name w:val="c42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E5B67"/>
  </w:style>
  <w:style w:type="paragraph" w:customStyle="1" w:styleId="c39">
    <w:name w:val="c39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5B67"/>
  </w:style>
  <w:style w:type="character" w:customStyle="1" w:styleId="c13">
    <w:name w:val="c13"/>
    <w:basedOn w:val="a0"/>
    <w:rsid w:val="00AE5B67"/>
  </w:style>
  <w:style w:type="character" w:styleId="a4">
    <w:name w:val="Hyperlink"/>
    <w:basedOn w:val="a0"/>
    <w:uiPriority w:val="99"/>
    <w:semiHidden/>
    <w:unhideWhenUsed/>
    <w:rsid w:val="00AE5B67"/>
    <w:rPr>
      <w:color w:val="0000FF"/>
      <w:u w:val="single"/>
    </w:rPr>
  </w:style>
  <w:style w:type="paragraph" w:customStyle="1" w:styleId="c6">
    <w:name w:val="c6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E5B67"/>
  </w:style>
  <w:style w:type="paragraph" w:customStyle="1" w:styleId="c36">
    <w:name w:val="c36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28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A1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73EEE"/>
    <w:rPr>
      <w:i/>
      <w:iCs/>
    </w:rPr>
  </w:style>
  <w:style w:type="paragraph" w:customStyle="1" w:styleId="c2">
    <w:name w:val="c2"/>
    <w:basedOn w:val="a"/>
    <w:rsid w:val="004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E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4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57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518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2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577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65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61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113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308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232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781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648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927">
          <w:marLeft w:val="1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F523-1EB0-4681-8768-59A7CF3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50</cp:revision>
  <cp:lastPrinted>2021-11-16T15:31:00Z</cp:lastPrinted>
  <dcterms:created xsi:type="dcterms:W3CDTF">2021-11-04T10:00:00Z</dcterms:created>
  <dcterms:modified xsi:type="dcterms:W3CDTF">2021-11-16T15:34:00Z</dcterms:modified>
</cp:coreProperties>
</file>