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triple" w:sz="4" w:space="0" w:color="943634"/>
          <w:left w:val="triple" w:sz="4" w:space="0" w:color="943634"/>
          <w:bottom w:val="triple" w:sz="4" w:space="0" w:color="943634"/>
          <w:right w:val="triple" w:sz="4" w:space="0" w:color="943634"/>
          <w:insideH w:val="triple" w:sz="4" w:space="0" w:color="943634"/>
          <w:insideV w:val="triple" w:sz="4" w:space="0" w:color="943634"/>
        </w:tblBorders>
        <w:tblLook w:val="04A0" w:firstRow="1" w:lastRow="0" w:firstColumn="1" w:lastColumn="0" w:noHBand="0" w:noVBand="1"/>
      </w:tblPr>
      <w:tblGrid>
        <w:gridCol w:w="9571"/>
      </w:tblGrid>
      <w:tr w:rsidR="00A414BC" w:rsidRPr="00393691" w14:paraId="675D0788" w14:textId="77777777" w:rsidTr="00CB626B">
        <w:tc>
          <w:tcPr>
            <w:tcW w:w="9571" w:type="dxa"/>
          </w:tcPr>
          <w:p w14:paraId="7AB30A08" w14:textId="77777777" w:rsidR="00A414BC" w:rsidRPr="00393691" w:rsidRDefault="00A414BC" w:rsidP="00393691">
            <w:pPr>
              <w:spacing w:after="0" w:line="240" w:lineRule="auto"/>
              <w:jc w:val="center"/>
              <w:rPr>
                <w:rFonts w:ascii="Times New Roman" w:eastAsia="Calibri" w:hAnsi="Times New Roman" w:cs="Times New Roman"/>
                <w:sz w:val="28"/>
                <w:szCs w:val="28"/>
              </w:rPr>
            </w:pPr>
            <w:r w:rsidRPr="00393691">
              <w:rPr>
                <w:rFonts w:ascii="Times New Roman" w:eastAsia="Calibri" w:hAnsi="Times New Roman" w:cs="Times New Roman"/>
                <w:sz w:val="28"/>
                <w:szCs w:val="28"/>
              </w:rPr>
              <w:t xml:space="preserve">Муниципальное бюджетное дошкольное образовательное учреждение </w:t>
            </w:r>
          </w:p>
          <w:p w14:paraId="4194DCE7" w14:textId="77777777" w:rsidR="00A414BC" w:rsidRPr="00393691" w:rsidRDefault="00A414BC" w:rsidP="00393691">
            <w:pPr>
              <w:spacing w:after="0" w:line="240" w:lineRule="auto"/>
              <w:jc w:val="center"/>
              <w:rPr>
                <w:rFonts w:ascii="Times New Roman" w:eastAsia="Calibri" w:hAnsi="Times New Roman" w:cs="Times New Roman"/>
                <w:sz w:val="28"/>
                <w:szCs w:val="28"/>
              </w:rPr>
            </w:pPr>
            <w:r w:rsidRPr="00393691">
              <w:rPr>
                <w:rFonts w:ascii="Times New Roman" w:eastAsia="Calibri" w:hAnsi="Times New Roman" w:cs="Times New Roman"/>
                <w:sz w:val="28"/>
                <w:szCs w:val="28"/>
              </w:rPr>
              <w:t>детский сад №31 «Медвежонок»</w:t>
            </w:r>
          </w:p>
          <w:p w14:paraId="06EB5779" w14:textId="77777777" w:rsidR="00A414BC" w:rsidRPr="00393691" w:rsidRDefault="00A414BC" w:rsidP="00393691">
            <w:pPr>
              <w:spacing w:after="0" w:line="240" w:lineRule="auto"/>
              <w:jc w:val="center"/>
              <w:rPr>
                <w:rFonts w:ascii="Times New Roman" w:eastAsia="Calibri" w:hAnsi="Times New Roman" w:cs="Times New Roman"/>
                <w:sz w:val="28"/>
                <w:szCs w:val="28"/>
              </w:rPr>
            </w:pPr>
          </w:p>
          <w:p w14:paraId="0D87705C" w14:textId="77777777" w:rsidR="00A414BC" w:rsidRPr="00393691" w:rsidRDefault="00A414BC" w:rsidP="00393691">
            <w:pPr>
              <w:spacing w:after="0" w:line="240" w:lineRule="auto"/>
              <w:jc w:val="center"/>
              <w:rPr>
                <w:rFonts w:ascii="Times New Roman" w:eastAsia="Calibri" w:hAnsi="Times New Roman" w:cs="Times New Roman"/>
                <w:sz w:val="24"/>
                <w:szCs w:val="24"/>
              </w:rPr>
            </w:pPr>
          </w:p>
          <w:p w14:paraId="1FEE4421" w14:textId="77777777" w:rsidR="00A414BC" w:rsidRPr="00393691" w:rsidRDefault="00A414BC" w:rsidP="00393691">
            <w:pPr>
              <w:spacing w:after="0" w:line="240" w:lineRule="auto"/>
              <w:jc w:val="center"/>
              <w:rPr>
                <w:rFonts w:ascii="Times New Roman" w:eastAsia="Calibri" w:hAnsi="Times New Roman" w:cs="Times New Roman"/>
                <w:sz w:val="24"/>
                <w:szCs w:val="24"/>
                <w:lang w:eastAsia="en-US"/>
              </w:rPr>
            </w:pPr>
            <w:r w:rsidRPr="00393691">
              <w:rPr>
                <w:rFonts w:ascii="Times New Roman" w:eastAsia="Calibri" w:hAnsi="Times New Roman" w:cs="Times New Roman"/>
                <w:sz w:val="24"/>
                <w:szCs w:val="24"/>
              </w:rPr>
              <w:tab/>
              <w:t xml:space="preserve">                                                     Утверждено:</w:t>
            </w:r>
          </w:p>
          <w:p w14:paraId="12B85D23" w14:textId="12EFECA3" w:rsidR="00A414BC" w:rsidRPr="00393691" w:rsidRDefault="00A414BC" w:rsidP="00393691">
            <w:pPr>
              <w:spacing w:after="0" w:line="240" w:lineRule="auto"/>
              <w:jc w:val="center"/>
              <w:rPr>
                <w:rFonts w:ascii="Times New Roman" w:eastAsia="Calibri" w:hAnsi="Times New Roman" w:cs="Times New Roman"/>
                <w:sz w:val="24"/>
                <w:szCs w:val="24"/>
              </w:rPr>
            </w:pPr>
            <w:r w:rsidRPr="00393691">
              <w:rPr>
                <w:rFonts w:ascii="Times New Roman" w:eastAsia="Calibri" w:hAnsi="Times New Roman" w:cs="Times New Roman"/>
                <w:sz w:val="24"/>
                <w:szCs w:val="24"/>
              </w:rPr>
              <w:t xml:space="preserve">                                                                                                   Приказом  </w:t>
            </w:r>
            <w:r w:rsidR="00FB43B3" w:rsidRPr="00FB43B3">
              <w:rPr>
                <w:rFonts w:ascii="Times New Roman" w:eastAsia="Calibri" w:hAnsi="Times New Roman" w:cs="Times New Roman"/>
                <w:sz w:val="24"/>
                <w:szCs w:val="24"/>
                <w:lang w:eastAsia="en-US"/>
              </w:rPr>
              <w:t>№ 225 от 21.05.2020г</w:t>
            </w:r>
          </w:p>
          <w:p w14:paraId="45D9D591" w14:textId="77777777" w:rsidR="00A414BC" w:rsidRPr="00393691" w:rsidRDefault="00A414BC" w:rsidP="00393691">
            <w:pPr>
              <w:tabs>
                <w:tab w:val="left" w:pos="6285"/>
              </w:tabs>
              <w:spacing w:after="0" w:line="240" w:lineRule="auto"/>
              <w:jc w:val="center"/>
              <w:rPr>
                <w:rFonts w:ascii="Times New Roman" w:eastAsia="Calibri" w:hAnsi="Times New Roman" w:cs="Times New Roman"/>
                <w:sz w:val="24"/>
                <w:szCs w:val="24"/>
              </w:rPr>
            </w:pPr>
          </w:p>
          <w:p w14:paraId="50E2EAF3" w14:textId="77777777" w:rsidR="00A414BC" w:rsidRPr="00393691" w:rsidRDefault="00A414BC" w:rsidP="00393691">
            <w:pPr>
              <w:spacing w:after="0" w:line="240" w:lineRule="auto"/>
              <w:jc w:val="center"/>
              <w:rPr>
                <w:rFonts w:ascii="Times New Roman" w:eastAsia="Calibri" w:hAnsi="Times New Roman" w:cs="Times New Roman"/>
                <w:sz w:val="24"/>
                <w:szCs w:val="24"/>
              </w:rPr>
            </w:pPr>
          </w:p>
          <w:p w14:paraId="2C5C4CDD" w14:textId="77777777" w:rsidR="00A414BC" w:rsidRPr="00393691" w:rsidRDefault="00A414BC" w:rsidP="00393691">
            <w:pPr>
              <w:spacing w:after="0" w:line="240" w:lineRule="auto"/>
              <w:jc w:val="center"/>
              <w:rPr>
                <w:rFonts w:ascii="Times New Roman" w:eastAsia="Calibri" w:hAnsi="Times New Roman" w:cs="Times New Roman"/>
                <w:sz w:val="24"/>
                <w:szCs w:val="24"/>
              </w:rPr>
            </w:pPr>
          </w:p>
          <w:p w14:paraId="6BFD72EE" w14:textId="77777777" w:rsidR="00A414BC" w:rsidRPr="00393691" w:rsidRDefault="00A414BC" w:rsidP="00393691">
            <w:pPr>
              <w:tabs>
                <w:tab w:val="left" w:pos="6370"/>
              </w:tabs>
              <w:spacing w:after="0" w:line="240" w:lineRule="auto"/>
              <w:jc w:val="center"/>
              <w:rPr>
                <w:rFonts w:ascii="Times New Roman" w:eastAsia="Calibri" w:hAnsi="Times New Roman" w:cs="Times New Roman"/>
                <w:sz w:val="24"/>
                <w:szCs w:val="24"/>
              </w:rPr>
            </w:pPr>
            <w:r w:rsidRPr="00393691">
              <w:rPr>
                <w:rFonts w:ascii="Times New Roman" w:eastAsia="Calibri" w:hAnsi="Times New Roman" w:cs="Times New Roman"/>
                <w:sz w:val="24"/>
                <w:szCs w:val="24"/>
              </w:rPr>
              <w:tab/>
            </w:r>
          </w:p>
          <w:p w14:paraId="752EFA96" w14:textId="77777777" w:rsidR="00A414BC" w:rsidRPr="00CB626B" w:rsidRDefault="00A414BC" w:rsidP="00393691">
            <w:pPr>
              <w:spacing w:after="0" w:line="240" w:lineRule="auto"/>
              <w:rPr>
                <w:rFonts w:ascii="Times New Roman" w:eastAsia="Calibri" w:hAnsi="Times New Roman" w:cs="Times New Roman"/>
                <w:b/>
                <w:color w:val="943634"/>
                <w:sz w:val="48"/>
                <w:szCs w:val="48"/>
              </w:rPr>
            </w:pPr>
            <w:r w:rsidRPr="00CB626B">
              <w:rPr>
                <w:rFonts w:ascii="Times New Roman" w:eastAsia="Calibri" w:hAnsi="Times New Roman" w:cs="Times New Roman"/>
                <w:b/>
                <w:color w:val="943634"/>
                <w:sz w:val="48"/>
                <w:szCs w:val="48"/>
              </w:rPr>
              <w:t>02-26</w:t>
            </w:r>
          </w:p>
          <w:p w14:paraId="26503C83" w14:textId="77777777" w:rsidR="00A414BC" w:rsidRPr="00393691" w:rsidRDefault="00A414BC" w:rsidP="00393691">
            <w:pPr>
              <w:spacing w:after="0" w:line="240" w:lineRule="auto"/>
              <w:jc w:val="center"/>
              <w:rPr>
                <w:rFonts w:ascii="Times New Roman" w:eastAsia="Calibri" w:hAnsi="Times New Roman" w:cs="Times New Roman"/>
                <w:sz w:val="48"/>
                <w:szCs w:val="48"/>
              </w:rPr>
            </w:pPr>
          </w:p>
          <w:p w14:paraId="6F2E3658" w14:textId="77777777" w:rsidR="00A414BC" w:rsidRPr="00393691" w:rsidRDefault="00A414BC" w:rsidP="00393691">
            <w:pPr>
              <w:spacing w:after="0" w:line="240" w:lineRule="auto"/>
              <w:jc w:val="center"/>
              <w:rPr>
                <w:rFonts w:ascii="Times New Roman" w:eastAsia="Calibri" w:hAnsi="Times New Roman" w:cs="Times New Roman"/>
                <w:sz w:val="48"/>
                <w:szCs w:val="48"/>
              </w:rPr>
            </w:pPr>
          </w:p>
          <w:p w14:paraId="5AE7B61E" w14:textId="77777777" w:rsidR="00A414BC" w:rsidRPr="00393691" w:rsidRDefault="00A414BC" w:rsidP="00393691">
            <w:pPr>
              <w:spacing w:after="0" w:line="240" w:lineRule="auto"/>
              <w:jc w:val="center"/>
              <w:rPr>
                <w:rFonts w:ascii="Times New Roman" w:eastAsia="Calibri" w:hAnsi="Times New Roman" w:cs="Times New Roman"/>
                <w:sz w:val="48"/>
                <w:szCs w:val="48"/>
              </w:rPr>
            </w:pPr>
          </w:p>
          <w:p w14:paraId="06428953" w14:textId="77777777" w:rsidR="00A414BC" w:rsidRPr="00393691" w:rsidRDefault="00A414BC" w:rsidP="00393691">
            <w:pPr>
              <w:spacing w:after="0" w:line="240" w:lineRule="auto"/>
              <w:jc w:val="center"/>
              <w:rPr>
                <w:rFonts w:ascii="Times New Roman" w:eastAsia="Calibri" w:hAnsi="Times New Roman" w:cs="Times New Roman"/>
                <w:sz w:val="48"/>
                <w:szCs w:val="48"/>
              </w:rPr>
            </w:pPr>
          </w:p>
          <w:p w14:paraId="419AE242" w14:textId="77777777" w:rsidR="00A414BC" w:rsidRPr="00CB626B" w:rsidRDefault="00A414BC" w:rsidP="00393691">
            <w:pPr>
              <w:spacing w:after="0" w:line="240" w:lineRule="auto"/>
              <w:jc w:val="center"/>
              <w:rPr>
                <w:rFonts w:ascii="Times New Roman" w:eastAsia="Calibri" w:hAnsi="Times New Roman" w:cs="Times New Roman"/>
                <w:b/>
                <w:color w:val="943634"/>
                <w:sz w:val="48"/>
                <w:szCs w:val="48"/>
              </w:rPr>
            </w:pPr>
            <w:r w:rsidRPr="00CB626B">
              <w:rPr>
                <w:rFonts w:ascii="Times New Roman" w:eastAsia="Calibri" w:hAnsi="Times New Roman" w:cs="Times New Roman"/>
                <w:b/>
                <w:color w:val="943634"/>
                <w:sz w:val="48"/>
                <w:szCs w:val="48"/>
              </w:rPr>
              <w:t>Паспорт</w:t>
            </w:r>
          </w:p>
          <w:p w14:paraId="6DE6E526" w14:textId="77777777" w:rsidR="00A414BC" w:rsidRPr="00CB626B" w:rsidRDefault="00A414BC" w:rsidP="00393691">
            <w:pPr>
              <w:spacing w:after="0" w:line="240" w:lineRule="auto"/>
              <w:jc w:val="center"/>
              <w:rPr>
                <w:rFonts w:ascii="Times New Roman" w:eastAsia="Calibri" w:hAnsi="Times New Roman" w:cs="Times New Roman"/>
                <w:b/>
                <w:i/>
                <w:color w:val="244061"/>
                <w:sz w:val="48"/>
                <w:szCs w:val="48"/>
              </w:rPr>
            </w:pPr>
            <w:r w:rsidRPr="00CB626B">
              <w:rPr>
                <w:rFonts w:ascii="Times New Roman" w:eastAsia="Calibri" w:hAnsi="Times New Roman" w:cs="Times New Roman"/>
                <w:b/>
                <w:i/>
                <w:color w:val="244061"/>
                <w:sz w:val="48"/>
                <w:szCs w:val="48"/>
              </w:rPr>
              <w:t>группы дошкольного возраста №9 общеразвивающей направленности</w:t>
            </w:r>
          </w:p>
          <w:p w14:paraId="544DED82" w14:textId="693F961C" w:rsidR="00A414BC" w:rsidRPr="00393691" w:rsidRDefault="00A414BC" w:rsidP="00393691">
            <w:pPr>
              <w:spacing w:after="0" w:line="240" w:lineRule="auto"/>
              <w:jc w:val="center"/>
              <w:rPr>
                <w:rFonts w:ascii="Times New Roman" w:eastAsia="Calibri" w:hAnsi="Times New Roman" w:cs="Times New Roman"/>
                <w:sz w:val="48"/>
                <w:szCs w:val="48"/>
              </w:rPr>
            </w:pPr>
            <w:r w:rsidRPr="00CB626B">
              <w:rPr>
                <w:rFonts w:ascii="Times New Roman" w:eastAsia="Calibri" w:hAnsi="Times New Roman" w:cs="Times New Roman"/>
                <w:b/>
                <w:i/>
                <w:color w:val="244061"/>
                <w:sz w:val="48"/>
                <w:szCs w:val="48"/>
              </w:rPr>
              <w:t xml:space="preserve">для детей от </w:t>
            </w:r>
            <w:r w:rsidR="00FB43B3" w:rsidRPr="00CB626B">
              <w:rPr>
                <w:rFonts w:ascii="Times New Roman" w:eastAsia="Calibri" w:hAnsi="Times New Roman" w:cs="Times New Roman"/>
                <w:b/>
                <w:i/>
                <w:color w:val="244061"/>
                <w:sz w:val="48"/>
                <w:szCs w:val="48"/>
              </w:rPr>
              <w:t>4</w:t>
            </w:r>
            <w:r w:rsidRPr="00CB626B">
              <w:rPr>
                <w:rFonts w:ascii="Times New Roman" w:eastAsia="Calibri" w:hAnsi="Times New Roman" w:cs="Times New Roman"/>
                <w:b/>
                <w:i/>
                <w:color w:val="244061"/>
                <w:sz w:val="48"/>
                <w:szCs w:val="48"/>
              </w:rPr>
              <w:t xml:space="preserve"> лет до </w:t>
            </w:r>
            <w:r w:rsidR="00FB43B3" w:rsidRPr="00CB626B">
              <w:rPr>
                <w:rFonts w:ascii="Times New Roman" w:eastAsia="Calibri" w:hAnsi="Times New Roman" w:cs="Times New Roman"/>
                <w:b/>
                <w:i/>
                <w:color w:val="244061"/>
                <w:sz w:val="48"/>
                <w:szCs w:val="48"/>
              </w:rPr>
              <w:t>5 лет</w:t>
            </w:r>
          </w:p>
          <w:p w14:paraId="4C9D7EC6" w14:textId="77777777" w:rsidR="00A414BC" w:rsidRPr="00393691" w:rsidRDefault="00A414BC" w:rsidP="00393691">
            <w:pPr>
              <w:spacing w:after="0" w:line="240" w:lineRule="auto"/>
              <w:rPr>
                <w:rFonts w:ascii="Times New Roman" w:eastAsia="Calibri" w:hAnsi="Times New Roman" w:cs="Times New Roman"/>
                <w:sz w:val="24"/>
                <w:szCs w:val="24"/>
              </w:rPr>
            </w:pPr>
          </w:p>
          <w:p w14:paraId="51155702" w14:textId="77777777" w:rsidR="00A414BC" w:rsidRPr="00393691" w:rsidRDefault="00A414BC" w:rsidP="00393691">
            <w:pPr>
              <w:spacing w:after="0" w:line="240" w:lineRule="auto"/>
              <w:rPr>
                <w:rFonts w:ascii="Times New Roman" w:eastAsia="Calibri" w:hAnsi="Times New Roman" w:cs="Times New Roman"/>
                <w:sz w:val="24"/>
                <w:szCs w:val="24"/>
              </w:rPr>
            </w:pPr>
          </w:p>
          <w:p w14:paraId="3AB7C2D7" w14:textId="77777777" w:rsidR="00A414BC" w:rsidRPr="00393691" w:rsidRDefault="00A414BC" w:rsidP="00393691">
            <w:pPr>
              <w:spacing w:after="0" w:line="240" w:lineRule="auto"/>
              <w:rPr>
                <w:rFonts w:ascii="Times New Roman" w:eastAsia="Calibri" w:hAnsi="Times New Roman" w:cs="Times New Roman"/>
                <w:sz w:val="24"/>
                <w:szCs w:val="24"/>
              </w:rPr>
            </w:pPr>
          </w:p>
          <w:p w14:paraId="36BA8726" w14:textId="77777777" w:rsidR="00A414BC" w:rsidRPr="00393691" w:rsidRDefault="00A414BC" w:rsidP="00393691">
            <w:pPr>
              <w:spacing w:after="0" w:line="240" w:lineRule="auto"/>
              <w:rPr>
                <w:rFonts w:ascii="Times New Roman" w:eastAsia="Calibri" w:hAnsi="Times New Roman" w:cs="Times New Roman"/>
                <w:sz w:val="24"/>
                <w:szCs w:val="24"/>
              </w:rPr>
            </w:pPr>
          </w:p>
          <w:p w14:paraId="2CDF9CDD" w14:textId="77777777" w:rsidR="00A414BC" w:rsidRPr="00393691" w:rsidRDefault="00A414BC" w:rsidP="00393691">
            <w:pPr>
              <w:spacing w:after="0" w:line="240" w:lineRule="auto"/>
              <w:rPr>
                <w:rFonts w:ascii="Times New Roman" w:eastAsia="Calibri" w:hAnsi="Times New Roman" w:cs="Times New Roman"/>
                <w:sz w:val="24"/>
                <w:szCs w:val="24"/>
              </w:rPr>
            </w:pPr>
          </w:p>
          <w:p w14:paraId="19919EE2" w14:textId="77777777" w:rsidR="00A414BC" w:rsidRPr="00393691" w:rsidRDefault="00A414BC" w:rsidP="00393691">
            <w:pPr>
              <w:spacing w:after="0" w:line="240" w:lineRule="auto"/>
              <w:rPr>
                <w:rFonts w:ascii="Times New Roman" w:eastAsia="Calibri" w:hAnsi="Times New Roman" w:cs="Times New Roman"/>
                <w:sz w:val="24"/>
                <w:szCs w:val="24"/>
              </w:rPr>
            </w:pPr>
          </w:p>
          <w:p w14:paraId="0288FA5B" w14:textId="77777777" w:rsidR="00A414BC" w:rsidRPr="00393691" w:rsidRDefault="00A414BC" w:rsidP="00393691">
            <w:pPr>
              <w:spacing w:after="0" w:line="240" w:lineRule="auto"/>
              <w:jc w:val="center"/>
              <w:rPr>
                <w:rFonts w:ascii="Times New Roman" w:eastAsia="Calibri" w:hAnsi="Times New Roman" w:cs="Times New Roman"/>
                <w:sz w:val="28"/>
                <w:szCs w:val="28"/>
              </w:rPr>
            </w:pPr>
            <w:r w:rsidRPr="00393691">
              <w:rPr>
                <w:rFonts w:ascii="Times New Roman" w:eastAsia="Calibri" w:hAnsi="Times New Roman" w:cs="Times New Roman"/>
                <w:sz w:val="28"/>
                <w:szCs w:val="28"/>
              </w:rPr>
              <w:t xml:space="preserve">                        </w:t>
            </w:r>
          </w:p>
          <w:p w14:paraId="5BF915A7" w14:textId="77777777" w:rsidR="00A414BC" w:rsidRPr="00393691" w:rsidRDefault="00A414BC" w:rsidP="00393691">
            <w:pPr>
              <w:spacing w:after="0" w:line="240" w:lineRule="auto"/>
              <w:jc w:val="center"/>
              <w:rPr>
                <w:rFonts w:ascii="Times New Roman" w:eastAsia="Calibri" w:hAnsi="Times New Roman" w:cs="Times New Roman"/>
                <w:sz w:val="28"/>
                <w:szCs w:val="28"/>
              </w:rPr>
            </w:pPr>
          </w:p>
          <w:p w14:paraId="7DC08208" w14:textId="77777777" w:rsidR="00A414BC" w:rsidRPr="00393691" w:rsidRDefault="00A414BC" w:rsidP="00393691">
            <w:pPr>
              <w:spacing w:after="0" w:line="240" w:lineRule="auto"/>
              <w:jc w:val="center"/>
              <w:rPr>
                <w:rFonts w:ascii="Times New Roman" w:eastAsia="Calibri" w:hAnsi="Times New Roman" w:cs="Times New Roman"/>
                <w:sz w:val="28"/>
                <w:szCs w:val="28"/>
              </w:rPr>
            </w:pPr>
            <w:r w:rsidRPr="00393691">
              <w:rPr>
                <w:rFonts w:ascii="Times New Roman" w:eastAsia="Calibri" w:hAnsi="Times New Roman" w:cs="Times New Roman"/>
                <w:sz w:val="28"/>
                <w:szCs w:val="28"/>
              </w:rPr>
              <w:t xml:space="preserve">                                                                                           </w:t>
            </w:r>
          </w:p>
          <w:p w14:paraId="5D495FFF" w14:textId="77777777" w:rsidR="00A414BC" w:rsidRPr="00393691" w:rsidRDefault="00A414BC" w:rsidP="00393691">
            <w:pPr>
              <w:spacing w:after="0" w:line="240" w:lineRule="auto"/>
              <w:jc w:val="center"/>
              <w:rPr>
                <w:rFonts w:ascii="Times New Roman" w:eastAsia="Calibri" w:hAnsi="Times New Roman" w:cs="Times New Roman"/>
                <w:sz w:val="28"/>
                <w:szCs w:val="28"/>
              </w:rPr>
            </w:pPr>
          </w:p>
          <w:p w14:paraId="62F49379" w14:textId="7BC4AC4E" w:rsidR="00A414BC" w:rsidRDefault="00A414BC" w:rsidP="00393691">
            <w:pPr>
              <w:spacing w:after="0" w:line="240" w:lineRule="auto"/>
              <w:jc w:val="center"/>
              <w:rPr>
                <w:rFonts w:ascii="Times New Roman" w:eastAsia="Calibri" w:hAnsi="Times New Roman" w:cs="Times New Roman"/>
                <w:sz w:val="28"/>
                <w:szCs w:val="28"/>
              </w:rPr>
            </w:pPr>
            <w:r w:rsidRPr="00393691">
              <w:rPr>
                <w:rFonts w:ascii="Times New Roman" w:eastAsia="Calibri" w:hAnsi="Times New Roman" w:cs="Times New Roman"/>
                <w:sz w:val="28"/>
                <w:szCs w:val="28"/>
              </w:rPr>
              <w:t xml:space="preserve">                                                                                 Воспитатели:</w:t>
            </w:r>
          </w:p>
          <w:p w14:paraId="5927F7D7" w14:textId="5D7C75A5" w:rsidR="00FB43B3" w:rsidRPr="00FB43B3" w:rsidRDefault="00FB43B3" w:rsidP="00FB43B3">
            <w:pPr>
              <w:spacing w:after="0"/>
              <w:jc w:val="center"/>
              <w:rPr>
                <w:rFonts w:ascii="Times New Roman" w:hAnsi="Times New Roman" w:cs="Times New Roman"/>
                <w:sz w:val="28"/>
                <w:szCs w:val="28"/>
              </w:rPr>
            </w:pPr>
            <w:r w:rsidRPr="00FB43B3">
              <w:rPr>
                <w:rFonts w:ascii="Times New Roman" w:hAnsi="Times New Roman" w:cs="Times New Roman"/>
                <w:sz w:val="28"/>
                <w:szCs w:val="28"/>
              </w:rPr>
              <w:t xml:space="preserve">                                                                                   </w:t>
            </w:r>
            <w:r w:rsidRPr="00FB43B3">
              <w:rPr>
                <w:rFonts w:ascii="Times New Roman" w:hAnsi="Times New Roman" w:cs="Times New Roman"/>
                <w:sz w:val="28"/>
                <w:szCs w:val="28"/>
              </w:rPr>
              <w:t>Лакеенко Е.В.</w:t>
            </w:r>
          </w:p>
          <w:p w14:paraId="431316CF" w14:textId="219C3B4C" w:rsidR="00FB43B3" w:rsidRPr="00FB43B3" w:rsidRDefault="00FB43B3" w:rsidP="00FB43B3">
            <w:pPr>
              <w:spacing w:after="0" w:line="240" w:lineRule="auto"/>
              <w:jc w:val="center"/>
              <w:rPr>
                <w:rFonts w:ascii="Times New Roman" w:eastAsia="Calibri" w:hAnsi="Times New Roman" w:cs="Times New Roman"/>
                <w:sz w:val="28"/>
                <w:szCs w:val="28"/>
              </w:rPr>
            </w:pPr>
            <w:r w:rsidRPr="00FB43B3">
              <w:rPr>
                <w:rFonts w:ascii="Times New Roman" w:hAnsi="Times New Roman" w:cs="Times New Roman"/>
                <w:sz w:val="28"/>
                <w:szCs w:val="28"/>
              </w:rPr>
              <w:t xml:space="preserve">                                                                                         </w:t>
            </w:r>
            <w:r w:rsidRPr="00FB43B3">
              <w:rPr>
                <w:rFonts w:ascii="Times New Roman" w:hAnsi="Times New Roman" w:cs="Times New Roman"/>
                <w:sz w:val="28"/>
                <w:szCs w:val="28"/>
              </w:rPr>
              <w:t>Тартышная М.В.</w:t>
            </w:r>
          </w:p>
          <w:p w14:paraId="1DB96CFC" w14:textId="476EABE1" w:rsidR="00A414BC" w:rsidRPr="00CB626B" w:rsidRDefault="00A414BC" w:rsidP="00FB43B3">
            <w:pPr>
              <w:spacing w:after="0" w:line="240" w:lineRule="auto"/>
              <w:jc w:val="right"/>
              <w:rPr>
                <w:rFonts w:ascii="Times New Roman" w:hAnsi="Times New Roman"/>
                <w:color w:val="000000"/>
                <w:sz w:val="28"/>
                <w:szCs w:val="28"/>
              </w:rPr>
            </w:pPr>
            <w:r w:rsidRPr="00393691">
              <w:rPr>
                <w:rFonts w:ascii="Times New Roman" w:eastAsia="Calibri" w:hAnsi="Times New Roman" w:cs="Times New Roman"/>
                <w:sz w:val="28"/>
                <w:szCs w:val="28"/>
              </w:rPr>
              <w:t xml:space="preserve">                                                                                    </w:t>
            </w:r>
          </w:p>
          <w:p w14:paraId="6D96CB4D" w14:textId="019B86B0" w:rsidR="00A414BC" w:rsidRPr="00CB626B" w:rsidRDefault="00A414BC" w:rsidP="00393691">
            <w:pPr>
              <w:spacing w:after="0" w:line="240" w:lineRule="auto"/>
              <w:jc w:val="center"/>
              <w:rPr>
                <w:rFonts w:ascii="Times New Roman" w:hAnsi="Times New Roman"/>
                <w:color w:val="000000"/>
                <w:sz w:val="28"/>
                <w:szCs w:val="28"/>
              </w:rPr>
            </w:pPr>
            <w:r w:rsidRPr="00CB626B">
              <w:rPr>
                <w:rFonts w:ascii="Times New Roman" w:hAnsi="Times New Roman"/>
                <w:color w:val="000000"/>
                <w:sz w:val="28"/>
                <w:szCs w:val="28"/>
              </w:rPr>
              <w:t>20</w:t>
            </w:r>
            <w:r w:rsidR="00FB43B3" w:rsidRPr="00CB626B">
              <w:rPr>
                <w:rFonts w:ascii="Times New Roman" w:hAnsi="Times New Roman"/>
                <w:color w:val="000000"/>
                <w:sz w:val="28"/>
                <w:szCs w:val="28"/>
              </w:rPr>
              <w:t>20</w:t>
            </w:r>
            <w:r w:rsidRPr="00CB626B">
              <w:rPr>
                <w:rFonts w:ascii="Times New Roman" w:hAnsi="Times New Roman"/>
                <w:color w:val="000000"/>
                <w:sz w:val="28"/>
                <w:szCs w:val="28"/>
              </w:rPr>
              <w:t xml:space="preserve"> г.</w:t>
            </w:r>
          </w:p>
          <w:p w14:paraId="468ACAA1" w14:textId="558C6146" w:rsidR="00FB43B3" w:rsidRPr="00CB626B" w:rsidRDefault="00FB43B3" w:rsidP="00393691">
            <w:pPr>
              <w:spacing w:after="0" w:line="240" w:lineRule="auto"/>
              <w:jc w:val="center"/>
              <w:rPr>
                <w:rFonts w:ascii="Times New Roman" w:hAnsi="Times New Roman"/>
                <w:color w:val="000000"/>
                <w:sz w:val="28"/>
                <w:szCs w:val="28"/>
              </w:rPr>
            </w:pPr>
          </w:p>
          <w:p w14:paraId="057C971F" w14:textId="77777777" w:rsidR="00FB43B3" w:rsidRPr="00CB626B" w:rsidRDefault="00FB43B3" w:rsidP="00393691">
            <w:pPr>
              <w:spacing w:after="0" w:line="240" w:lineRule="auto"/>
              <w:jc w:val="center"/>
              <w:rPr>
                <w:rFonts w:ascii="Times New Roman" w:hAnsi="Times New Roman"/>
                <w:color w:val="000000"/>
                <w:sz w:val="28"/>
                <w:szCs w:val="28"/>
              </w:rPr>
            </w:pPr>
          </w:p>
          <w:p w14:paraId="4D022BF4" w14:textId="77777777" w:rsidR="00A414BC" w:rsidRPr="00CB626B" w:rsidRDefault="00A414BC" w:rsidP="00393691">
            <w:pPr>
              <w:spacing w:after="0" w:line="240" w:lineRule="auto"/>
              <w:rPr>
                <w:rFonts w:ascii="Times New Roman" w:hAnsi="Times New Roman"/>
                <w:color w:val="000000"/>
                <w:sz w:val="28"/>
                <w:szCs w:val="28"/>
              </w:rPr>
            </w:pPr>
          </w:p>
        </w:tc>
      </w:tr>
    </w:tbl>
    <w:p w14:paraId="76F6C8B7" w14:textId="77777777" w:rsidR="003978A7" w:rsidRPr="00A414BC" w:rsidRDefault="00A30B27" w:rsidP="00A414BC">
      <w:pPr>
        <w:spacing w:after="0" w:line="240" w:lineRule="auto"/>
        <w:jc w:val="center"/>
        <w:rPr>
          <w:rFonts w:ascii="Times New Roman" w:hAnsi="Times New Roman" w:cs="Times New Roman"/>
          <w:sz w:val="24"/>
          <w:szCs w:val="24"/>
          <w:lang w:eastAsia="en-US"/>
        </w:rPr>
      </w:pPr>
      <w:r w:rsidRPr="00BA60EB">
        <w:rPr>
          <w:rFonts w:ascii="Times New Roman" w:hAnsi="Times New Roman" w:cs="Times New Roman"/>
          <w:sz w:val="24"/>
          <w:szCs w:val="24"/>
          <w:lang w:eastAsia="en-US"/>
        </w:rPr>
        <w:t xml:space="preserve"> </w:t>
      </w:r>
    </w:p>
    <w:p w14:paraId="747F0C4A" w14:textId="77777777" w:rsidR="00A655EB" w:rsidRDefault="003978A7" w:rsidP="00A655EB">
      <w:pPr>
        <w:spacing w:after="0" w:line="240" w:lineRule="auto"/>
        <w:rPr>
          <w:rFonts w:ascii="Times New Roman" w:eastAsia="Calibri" w:hAnsi="Times New Roman" w:cs="Times New Roman"/>
          <w:b/>
          <w:sz w:val="32"/>
          <w:szCs w:val="32"/>
        </w:rPr>
      </w:pPr>
      <w:r>
        <w:rPr>
          <w:rFonts w:ascii="Times New Roman" w:hAnsi="Times New Roman" w:cs="Times New Roman"/>
          <w:sz w:val="28"/>
          <w:szCs w:val="28"/>
        </w:rPr>
        <w:lastRenderedPageBreak/>
        <w:t xml:space="preserve">                                               </w:t>
      </w:r>
      <w:r w:rsidR="00A655EB">
        <w:rPr>
          <w:rFonts w:ascii="Times New Roman" w:eastAsia="Calibri" w:hAnsi="Times New Roman" w:cs="Times New Roman"/>
          <w:b/>
          <w:sz w:val="32"/>
          <w:szCs w:val="32"/>
        </w:rPr>
        <w:t>ПАСПОРТ ГРУППЫ</w:t>
      </w:r>
    </w:p>
    <w:p w14:paraId="49075DCE" w14:textId="77777777" w:rsidR="00A655EB" w:rsidRPr="00A655EB" w:rsidRDefault="00A655EB" w:rsidP="00A655EB">
      <w:pPr>
        <w:numPr>
          <w:ilvl w:val="0"/>
          <w:numId w:val="6"/>
        </w:numPr>
        <w:jc w:val="center"/>
        <w:rPr>
          <w:rFonts w:ascii="Times New Roman" w:eastAsia="Calibri" w:hAnsi="Times New Roman" w:cs="Times New Roman"/>
          <w:b/>
          <w:sz w:val="28"/>
          <w:szCs w:val="28"/>
          <w:lang w:eastAsia="en-US"/>
        </w:rPr>
      </w:pPr>
      <w:r>
        <w:rPr>
          <w:rFonts w:ascii="Times New Roman" w:hAnsi="Times New Roman" w:cs="Times New Roman"/>
          <w:b/>
          <w:sz w:val="28"/>
          <w:szCs w:val="28"/>
        </w:rPr>
        <w:t>Краткое описание. Схема.</w:t>
      </w:r>
    </w:p>
    <w:p w14:paraId="3AA68978" w14:textId="77777777" w:rsidR="00A655EB" w:rsidRPr="00A655EB" w:rsidRDefault="00FB43B3" w:rsidP="00A655EB">
      <w:pPr>
        <w:ind w:left="720"/>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pict w14:anchorId="44A34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4in">
            <v:imagedata r:id="rId8" o:title="2 ЭТАЖ 9 группа"/>
          </v:shape>
        </w:pict>
      </w:r>
    </w:p>
    <w:p w14:paraId="21F48E12" w14:textId="77777777" w:rsidR="00A655EB" w:rsidRPr="00A655EB" w:rsidRDefault="00A655EB" w:rsidP="009374DF">
      <w:pPr>
        <w:spacing w:after="0" w:line="240" w:lineRule="auto"/>
        <w:jc w:val="center"/>
        <w:outlineLvl w:val="0"/>
        <w:rPr>
          <w:rFonts w:ascii="Times New Roman" w:hAnsi="Times New Roman" w:cs="Times New Roman"/>
          <w:bCs/>
          <w:iCs/>
          <w:sz w:val="28"/>
          <w:szCs w:val="28"/>
        </w:rPr>
      </w:pPr>
    </w:p>
    <w:p w14:paraId="3DFB1B56" w14:textId="77777777" w:rsidR="00A414BC" w:rsidRDefault="00A414BC" w:rsidP="0071121F">
      <w:pPr>
        <w:rPr>
          <w:rFonts w:ascii="Times New Roman" w:eastAsia="Calibri" w:hAnsi="Times New Roman" w:cs="Times New Roman"/>
          <w:b/>
          <w:bCs/>
          <w:iCs/>
          <w:sz w:val="28"/>
          <w:szCs w:val="28"/>
          <w:lang w:eastAsia="en-US"/>
        </w:rPr>
      </w:pPr>
    </w:p>
    <w:p w14:paraId="65548111" w14:textId="77777777" w:rsidR="00A414BC" w:rsidRDefault="00A414BC" w:rsidP="0071121F">
      <w:pPr>
        <w:rPr>
          <w:rFonts w:ascii="Times New Roman" w:eastAsia="Calibri" w:hAnsi="Times New Roman" w:cs="Times New Roman"/>
          <w:b/>
          <w:bCs/>
          <w:iCs/>
          <w:sz w:val="28"/>
          <w:szCs w:val="28"/>
          <w:lang w:eastAsia="en-US"/>
        </w:rPr>
      </w:pPr>
    </w:p>
    <w:p w14:paraId="75E8464F" w14:textId="77777777" w:rsidR="00A414BC" w:rsidRDefault="00A414BC" w:rsidP="0071121F">
      <w:pPr>
        <w:rPr>
          <w:rFonts w:ascii="Times New Roman" w:eastAsia="Calibri" w:hAnsi="Times New Roman" w:cs="Times New Roman"/>
          <w:b/>
          <w:bCs/>
          <w:iCs/>
          <w:sz w:val="28"/>
          <w:szCs w:val="28"/>
          <w:lang w:eastAsia="en-US"/>
        </w:rPr>
      </w:pPr>
    </w:p>
    <w:p w14:paraId="6ADE3C6F" w14:textId="77777777" w:rsidR="00A414BC" w:rsidRDefault="00A414BC" w:rsidP="0071121F">
      <w:pPr>
        <w:rPr>
          <w:rFonts w:ascii="Times New Roman" w:eastAsia="Calibri" w:hAnsi="Times New Roman" w:cs="Times New Roman"/>
          <w:b/>
          <w:bCs/>
          <w:iCs/>
          <w:sz w:val="28"/>
          <w:szCs w:val="28"/>
          <w:lang w:eastAsia="en-US"/>
        </w:rPr>
      </w:pPr>
    </w:p>
    <w:p w14:paraId="6AC1525A" w14:textId="77777777" w:rsidR="00A414BC" w:rsidRDefault="00A414BC" w:rsidP="0071121F">
      <w:pPr>
        <w:rPr>
          <w:rFonts w:ascii="Times New Roman" w:eastAsia="Calibri" w:hAnsi="Times New Roman" w:cs="Times New Roman"/>
          <w:b/>
          <w:bCs/>
          <w:iCs/>
          <w:sz w:val="28"/>
          <w:szCs w:val="28"/>
          <w:lang w:eastAsia="en-US"/>
        </w:rPr>
      </w:pPr>
    </w:p>
    <w:p w14:paraId="1581336B" w14:textId="77777777" w:rsidR="00A414BC" w:rsidRDefault="00A414BC" w:rsidP="0071121F">
      <w:pPr>
        <w:rPr>
          <w:rFonts w:ascii="Times New Roman" w:eastAsia="Calibri" w:hAnsi="Times New Roman" w:cs="Times New Roman"/>
          <w:b/>
          <w:bCs/>
          <w:iCs/>
          <w:sz w:val="28"/>
          <w:szCs w:val="28"/>
          <w:lang w:eastAsia="en-US"/>
        </w:rPr>
      </w:pPr>
    </w:p>
    <w:p w14:paraId="189E58DB" w14:textId="77777777" w:rsidR="00A414BC" w:rsidRDefault="00A414BC" w:rsidP="0071121F">
      <w:pPr>
        <w:rPr>
          <w:rFonts w:ascii="Times New Roman" w:eastAsia="Calibri" w:hAnsi="Times New Roman" w:cs="Times New Roman"/>
          <w:b/>
          <w:bCs/>
          <w:iCs/>
          <w:sz w:val="28"/>
          <w:szCs w:val="28"/>
          <w:lang w:eastAsia="en-US"/>
        </w:rPr>
      </w:pPr>
    </w:p>
    <w:p w14:paraId="0DC379E4" w14:textId="77777777" w:rsidR="00A414BC" w:rsidRDefault="00A414BC" w:rsidP="0071121F">
      <w:pPr>
        <w:rPr>
          <w:rFonts w:ascii="Times New Roman" w:eastAsia="Calibri" w:hAnsi="Times New Roman" w:cs="Times New Roman"/>
          <w:b/>
          <w:bCs/>
          <w:iCs/>
          <w:sz w:val="28"/>
          <w:szCs w:val="28"/>
          <w:lang w:eastAsia="en-US"/>
        </w:rPr>
      </w:pPr>
    </w:p>
    <w:p w14:paraId="1F27D960" w14:textId="77777777" w:rsidR="00A414BC" w:rsidRDefault="00A414BC" w:rsidP="0071121F">
      <w:pPr>
        <w:rPr>
          <w:rFonts w:ascii="Times New Roman" w:eastAsia="Calibri" w:hAnsi="Times New Roman" w:cs="Times New Roman"/>
          <w:b/>
          <w:bCs/>
          <w:iCs/>
          <w:sz w:val="28"/>
          <w:szCs w:val="28"/>
          <w:lang w:eastAsia="en-US"/>
        </w:rPr>
      </w:pPr>
    </w:p>
    <w:p w14:paraId="56CAFE88" w14:textId="77777777" w:rsidR="00A414BC" w:rsidRDefault="00A414BC" w:rsidP="0071121F">
      <w:pPr>
        <w:rPr>
          <w:rFonts w:ascii="Times New Roman" w:eastAsia="Calibri" w:hAnsi="Times New Roman" w:cs="Times New Roman"/>
          <w:b/>
          <w:bCs/>
          <w:iCs/>
          <w:sz w:val="28"/>
          <w:szCs w:val="28"/>
          <w:lang w:eastAsia="en-US"/>
        </w:rPr>
      </w:pPr>
    </w:p>
    <w:p w14:paraId="44938C43" w14:textId="77777777" w:rsidR="00A414BC" w:rsidRDefault="00A414BC" w:rsidP="0071121F">
      <w:pPr>
        <w:rPr>
          <w:rFonts w:ascii="Times New Roman" w:eastAsia="Calibri" w:hAnsi="Times New Roman" w:cs="Times New Roman"/>
          <w:b/>
          <w:bCs/>
          <w:iCs/>
          <w:sz w:val="28"/>
          <w:szCs w:val="28"/>
          <w:lang w:eastAsia="en-US"/>
        </w:rPr>
      </w:pPr>
    </w:p>
    <w:p w14:paraId="6B78AC8C" w14:textId="77777777" w:rsidR="0071121F" w:rsidRPr="009374DF" w:rsidRDefault="0071121F" w:rsidP="0071121F">
      <w:pPr>
        <w:rPr>
          <w:rFonts w:ascii="Times New Roman" w:eastAsia="Calibri" w:hAnsi="Times New Roman" w:cs="Times New Roman"/>
          <w:b/>
          <w:bCs/>
          <w:iCs/>
          <w:sz w:val="28"/>
          <w:szCs w:val="28"/>
          <w:lang w:eastAsia="en-US"/>
        </w:rPr>
      </w:pPr>
      <w:r w:rsidRPr="009374DF">
        <w:rPr>
          <w:rFonts w:ascii="Times New Roman" w:eastAsia="Calibri" w:hAnsi="Times New Roman" w:cs="Times New Roman"/>
          <w:b/>
          <w:bCs/>
          <w:iCs/>
          <w:sz w:val="28"/>
          <w:szCs w:val="28"/>
          <w:lang w:eastAsia="en-US"/>
        </w:rPr>
        <w:lastRenderedPageBreak/>
        <w:t xml:space="preserve">2. Перечень основного оборудования, предметов мебели,  ТСО, дополнительных средств дизайна </w:t>
      </w:r>
    </w:p>
    <w:p w14:paraId="0F805845"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Групповая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4085"/>
        <w:gridCol w:w="1499"/>
        <w:gridCol w:w="3648"/>
      </w:tblGrid>
      <w:tr w:rsidR="009353B6" w:rsidRPr="009353B6" w14:paraId="4F6F6424"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49C707A3"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737CD75F"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Наименование</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14:paraId="175F4B94"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14:paraId="3DE32E2E"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71121F" w:rsidRPr="009353B6" w14:paraId="5D599286"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7F619337"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Мебель и оборудование</w:t>
            </w:r>
          </w:p>
        </w:tc>
      </w:tr>
      <w:tr w:rsidR="009353B6" w:rsidRPr="009353B6" w14:paraId="7565008C"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50570E1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6C4B2B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Стол детский прямоугольный</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14:paraId="3309FED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2181389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87A4EF2" w14:textId="77777777" w:rsidTr="009353B6">
        <w:trPr>
          <w:trHeight w:val="243"/>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3ED2F93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EAE89D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Стул детский </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48EBE4E9"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 – 12; 2-14</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1CB9A1A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62A1F11" w14:textId="77777777" w:rsidTr="009353B6">
        <w:trPr>
          <w:trHeight w:val="262"/>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73348E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75804EC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Часы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565A52F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622D127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147A257" w14:textId="77777777" w:rsidTr="009353B6">
        <w:trPr>
          <w:trHeight w:val="107"/>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48F6C61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E1A1E0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Мольберт двухсторонний</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AFE927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6345A13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DCC8811" w14:textId="77777777" w:rsidTr="009353B6">
        <w:trPr>
          <w:trHeight w:val="131"/>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342B9CC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5</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082A487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Игровая мебель «Больница»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592B288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67BFA291" w14:textId="77777777" w:rsidR="0071121F" w:rsidRPr="009353B6" w:rsidRDefault="00B522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410134000000055</w:t>
            </w:r>
          </w:p>
        </w:tc>
      </w:tr>
      <w:tr w:rsidR="009353B6" w:rsidRPr="009353B6" w14:paraId="46B6544E" w14:textId="77777777" w:rsidTr="009353B6">
        <w:trPr>
          <w:trHeight w:val="112"/>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6A8CC3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535D33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Игровая мебель «Кухня»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CF5595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1B70854B" w14:textId="77777777" w:rsidR="0071121F" w:rsidRPr="009353B6" w:rsidRDefault="00B522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410100000000048</w:t>
            </w:r>
          </w:p>
        </w:tc>
      </w:tr>
      <w:tr w:rsidR="009353B6" w:rsidRPr="009353B6" w14:paraId="74297A12" w14:textId="77777777" w:rsidTr="009353B6">
        <w:trPr>
          <w:trHeight w:val="107"/>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5BCD07C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7</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63B1510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Игровая мебель «Магазин»</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247DBE8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0702093F" w14:textId="77777777" w:rsidR="0071121F" w:rsidRPr="009353B6" w:rsidRDefault="00B522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410100000000066</w:t>
            </w:r>
          </w:p>
        </w:tc>
      </w:tr>
      <w:tr w:rsidR="009353B6" w:rsidRPr="009353B6" w14:paraId="0DEFCE56" w14:textId="77777777" w:rsidTr="009353B6">
        <w:trPr>
          <w:trHeight w:val="126"/>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763CE99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19DB2D9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Игровая мебель «Парикмахерская»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870AF9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660CA3AB" w14:textId="77777777" w:rsidR="0071121F" w:rsidRPr="009353B6" w:rsidRDefault="00B522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410124000010129</w:t>
            </w:r>
          </w:p>
        </w:tc>
      </w:tr>
      <w:tr w:rsidR="009353B6" w:rsidRPr="009353B6" w14:paraId="6401E412" w14:textId="77777777" w:rsidTr="009353B6">
        <w:trPr>
          <w:trHeight w:val="112"/>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43CB6C5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9</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6E084129" w14:textId="77777777" w:rsidR="0071121F" w:rsidRPr="009353B6"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Шкаф </w:t>
            </w:r>
            <w:r w:rsidR="0071121F" w:rsidRPr="009353B6">
              <w:rPr>
                <w:rFonts w:ascii="Times New Roman" w:eastAsia="Calibri" w:hAnsi="Times New Roman" w:cs="Times New Roman"/>
                <w:bCs/>
                <w:iCs/>
                <w:sz w:val="24"/>
                <w:szCs w:val="24"/>
                <w:lang w:eastAsia="en-US"/>
              </w:rPr>
              <w:t>для игрушек</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4DB8AFE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41408A2E" w14:textId="77777777" w:rsidR="0071121F" w:rsidRPr="009353B6"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410126000000163</w:t>
            </w:r>
          </w:p>
        </w:tc>
      </w:tr>
      <w:tr w:rsidR="009353B6" w:rsidRPr="009353B6" w14:paraId="0B9CAC25" w14:textId="77777777" w:rsidTr="009353B6">
        <w:trPr>
          <w:trHeight w:val="150"/>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37976CD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10</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4736657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Стеллаж открытый с полками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CDE7FE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4EDCE72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AB392F4" w14:textId="77777777" w:rsidTr="009353B6">
        <w:trPr>
          <w:trHeight w:val="131"/>
        </w:trPr>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1484CD4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11</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45C3DB5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Стеллаж открытый для спортинвентаря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5C3259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2A863BD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1E9222C"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56199CA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12</w:t>
            </w:r>
          </w:p>
        </w:tc>
        <w:tc>
          <w:tcPr>
            <w:tcW w:w="4085" w:type="dxa"/>
            <w:tcBorders>
              <w:top w:val="single" w:sz="4" w:space="0" w:color="auto"/>
              <w:left w:val="single" w:sz="4" w:space="0" w:color="auto"/>
              <w:bottom w:val="single" w:sz="4" w:space="0" w:color="auto"/>
              <w:right w:val="single" w:sz="4" w:space="0" w:color="auto"/>
            </w:tcBorders>
            <w:shd w:val="clear" w:color="auto" w:fill="auto"/>
          </w:tcPr>
          <w:p w14:paraId="2F9B1F1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Полка для ИЗО</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D0565B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031BF09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4A3F9E3"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47D0EBF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13</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4F96ED9" w14:textId="77777777" w:rsidR="0071121F"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Интерактивная доска</w:t>
            </w:r>
          </w:p>
          <w:p w14:paraId="601E47EE" w14:textId="77777777" w:rsidR="00E85A4D" w:rsidRPr="009353B6" w:rsidRDefault="00E85A4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Интерактивная развивающая игра «Волшебная поляна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4BA7225" w14:textId="77777777" w:rsidR="0071121F"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p w14:paraId="7FB9B281" w14:textId="77777777" w:rsidR="00E85A4D" w:rsidRPr="009353B6" w:rsidRDefault="00E85A4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1202007E" w14:textId="77777777" w:rsidR="0071121F"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410124000010101</w:t>
            </w:r>
          </w:p>
          <w:p w14:paraId="71D99E8A" w14:textId="77777777" w:rsidR="00E85A4D" w:rsidRPr="009353B6" w:rsidRDefault="00E85A4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410124000010161</w:t>
            </w:r>
          </w:p>
        </w:tc>
      </w:tr>
      <w:tr w:rsidR="009353B6" w:rsidRPr="009353B6" w14:paraId="48E55D63"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61B646B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14</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28C3BEB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Ноутбук</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78790D7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57072A0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A3721E5" w14:textId="77777777" w:rsidTr="009353B6">
        <w:tc>
          <w:tcPr>
            <w:tcW w:w="657" w:type="dxa"/>
            <w:tcBorders>
              <w:top w:val="single" w:sz="4" w:space="0" w:color="auto"/>
              <w:left w:val="single" w:sz="4" w:space="0" w:color="auto"/>
              <w:bottom w:val="single" w:sz="4" w:space="0" w:color="auto"/>
              <w:right w:val="single" w:sz="4" w:space="0" w:color="auto"/>
            </w:tcBorders>
            <w:shd w:val="clear" w:color="auto" w:fill="auto"/>
          </w:tcPr>
          <w:p w14:paraId="223C73F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15</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043870E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Книжная полка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45099B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23262A7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E129D87" w14:textId="77777777" w:rsidTr="009353B6">
        <w:trPr>
          <w:trHeight w:val="299"/>
        </w:trPr>
        <w:tc>
          <w:tcPr>
            <w:tcW w:w="657" w:type="dxa"/>
            <w:tcBorders>
              <w:top w:val="single" w:sz="4" w:space="0" w:color="auto"/>
              <w:left w:val="single" w:sz="4" w:space="0" w:color="auto"/>
              <w:bottom w:val="single" w:sz="4" w:space="0" w:color="auto"/>
              <w:right w:val="single" w:sz="4" w:space="0" w:color="auto"/>
            </w:tcBorders>
            <w:shd w:val="clear" w:color="auto" w:fill="auto"/>
          </w:tcPr>
          <w:p w14:paraId="001C16C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16</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50A36A5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Полка для ППБ</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2832C04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3E08438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33404B" w:rsidRPr="009353B6" w14:paraId="121108E6" w14:textId="77777777" w:rsidTr="009353B6">
        <w:trPr>
          <w:trHeight w:val="126"/>
        </w:trPr>
        <w:tc>
          <w:tcPr>
            <w:tcW w:w="657" w:type="dxa"/>
            <w:tcBorders>
              <w:top w:val="single" w:sz="4" w:space="0" w:color="auto"/>
              <w:left w:val="single" w:sz="4" w:space="0" w:color="auto"/>
              <w:bottom w:val="single" w:sz="4" w:space="0" w:color="auto"/>
              <w:right w:val="single" w:sz="4" w:space="0" w:color="auto"/>
            </w:tcBorders>
            <w:shd w:val="clear" w:color="auto" w:fill="auto"/>
          </w:tcPr>
          <w:p w14:paraId="0B3232F1"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17</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1FD8F46F"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Радиооповещатель</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1261898"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0D8A69FF"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47CE8D9E" w14:textId="77777777" w:rsidTr="009353B6">
        <w:trPr>
          <w:trHeight w:val="131"/>
        </w:trPr>
        <w:tc>
          <w:tcPr>
            <w:tcW w:w="657" w:type="dxa"/>
            <w:tcBorders>
              <w:top w:val="single" w:sz="4" w:space="0" w:color="auto"/>
              <w:left w:val="single" w:sz="4" w:space="0" w:color="auto"/>
              <w:bottom w:val="single" w:sz="4" w:space="0" w:color="auto"/>
              <w:right w:val="single" w:sz="4" w:space="0" w:color="auto"/>
            </w:tcBorders>
            <w:shd w:val="clear" w:color="auto" w:fill="auto"/>
          </w:tcPr>
          <w:p w14:paraId="328F07F1"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18</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4307EB8"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Ковер овальный (бежевый)</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437A2E56"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41507CBF" w14:textId="77777777" w:rsidR="0033404B" w:rsidRPr="009353B6" w:rsidRDefault="0067765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410126000000470</w:t>
            </w:r>
          </w:p>
        </w:tc>
      </w:tr>
      <w:tr w:rsidR="0033404B" w:rsidRPr="009353B6" w14:paraId="758D2938" w14:textId="77777777" w:rsidTr="009353B6">
        <w:trPr>
          <w:trHeight w:val="149"/>
        </w:trPr>
        <w:tc>
          <w:tcPr>
            <w:tcW w:w="657" w:type="dxa"/>
            <w:tcBorders>
              <w:top w:val="single" w:sz="4" w:space="0" w:color="auto"/>
              <w:left w:val="single" w:sz="4" w:space="0" w:color="auto"/>
              <w:bottom w:val="single" w:sz="4" w:space="0" w:color="auto"/>
              <w:right w:val="single" w:sz="4" w:space="0" w:color="auto"/>
            </w:tcBorders>
            <w:shd w:val="clear" w:color="auto" w:fill="auto"/>
          </w:tcPr>
          <w:p w14:paraId="5A1BC542"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19</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766B4D2A"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Шторы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D7C3C72"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7227A260"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2042ED42" w14:textId="77777777" w:rsidTr="009353B6">
        <w:trPr>
          <w:trHeight w:val="107"/>
        </w:trPr>
        <w:tc>
          <w:tcPr>
            <w:tcW w:w="657" w:type="dxa"/>
            <w:tcBorders>
              <w:top w:val="single" w:sz="4" w:space="0" w:color="auto"/>
              <w:left w:val="single" w:sz="4" w:space="0" w:color="auto"/>
              <w:bottom w:val="single" w:sz="4" w:space="0" w:color="auto"/>
              <w:right w:val="single" w:sz="4" w:space="0" w:color="auto"/>
            </w:tcBorders>
            <w:shd w:val="clear" w:color="auto" w:fill="auto"/>
          </w:tcPr>
          <w:p w14:paraId="43733C5C"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20</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6DF685E"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Карниз </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33B3BAE9"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1116518B"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0058B02A" w14:textId="77777777" w:rsidTr="009353B6">
        <w:trPr>
          <w:trHeight w:val="150"/>
        </w:trPr>
        <w:tc>
          <w:tcPr>
            <w:tcW w:w="657" w:type="dxa"/>
            <w:tcBorders>
              <w:top w:val="single" w:sz="4" w:space="0" w:color="auto"/>
              <w:left w:val="single" w:sz="4" w:space="0" w:color="auto"/>
              <w:bottom w:val="single" w:sz="4" w:space="0" w:color="auto"/>
              <w:right w:val="single" w:sz="4" w:space="0" w:color="auto"/>
            </w:tcBorders>
            <w:shd w:val="clear" w:color="auto" w:fill="auto"/>
          </w:tcPr>
          <w:p w14:paraId="4294B373"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21</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5DB51EA3"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Термометр </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8654795"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3077D5FA"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08A0BB58" w14:textId="77777777" w:rsidTr="009353B6">
        <w:trPr>
          <w:trHeight w:val="270"/>
        </w:trPr>
        <w:tc>
          <w:tcPr>
            <w:tcW w:w="657" w:type="dxa"/>
            <w:tcBorders>
              <w:top w:val="single" w:sz="4" w:space="0" w:color="auto"/>
              <w:left w:val="single" w:sz="4" w:space="0" w:color="auto"/>
              <w:bottom w:val="single" w:sz="4" w:space="0" w:color="auto"/>
              <w:right w:val="single" w:sz="4" w:space="0" w:color="auto"/>
            </w:tcBorders>
            <w:shd w:val="clear" w:color="auto" w:fill="auto"/>
          </w:tcPr>
          <w:p w14:paraId="656AF4A7"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22</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533889C1"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Книжная полка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3B09863C"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776F6C75"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46000001" w14:textId="77777777" w:rsidTr="009353B6">
        <w:trPr>
          <w:trHeight w:val="111"/>
        </w:trPr>
        <w:tc>
          <w:tcPr>
            <w:tcW w:w="657" w:type="dxa"/>
            <w:tcBorders>
              <w:top w:val="single" w:sz="4" w:space="0" w:color="auto"/>
              <w:left w:val="single" w:sz="4" w:space="0" w:color="auto"/>
              <w:bottom w:val="single" w:sz="4" w:space="0" w:color="auto"/>
              <w:right w:val="single" w:sz="4" w:space="0" w:color="auto"/>
            </w:tcBorders>
            <w:shd w:val="clear" w:color="auto" w:fill="auto"/>
          </w:tcPr>
          <w:p w14:paraId="193FD5BE"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23</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40F7AB65"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Этажерка с корзинами</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78772591"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0DE930C0"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5368EB55" w14:textId="77777777" w:rsidTr="009353B6">
        <w:trPr>
          <w:trHeight w:val="120"/>
        </w:trPr>
        <w:tc>
          <w:tcPr>
            <w:tcW w:w="657" w:type="dxa"/>
            <w:tcBorders>
              <w:top w:val="single" w:sz="4" w:space="0" w:color="auto"/>
              <w:left w:val="single" w:sz="4" w:space="0" w:color="auto"/>
              <w:bottom w:val="single" w:sz="4" w:space="0" w:color="auto"/>
              <w:right w:val="single" w:sz="4" w:space="0" w:color="auto"/>
            </w:tcBorders>
            <w:shd w:val="clear" w:color="auto" w:fill="auto"/>
          </w:tcPr>
          <w:p w14:paraId="090D006E"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24</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52D63C2C"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Ширма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7FCF575F"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5057CD39"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3112604A" w14:textId="77777777" w:rsidTr="009353B6">
        <w:trPr>
          <w:trHeight w:val="111"/>
        </w:trPr>
        <w:tc>
          <w:tcPr>
            <w:tcW w:w="657" w:type="dxa"/>
            <w:tcBorders>
              <w:top w:val="single" w:sz="4" w:space="0" w:color="auto"/>
              <w:left w:val="single" w:sz="4" w:space="0" w:color="auto"/>
              <w:bottom w:val="single" w:sz="4" w:space="0" w:color="auto"/>
              <w:right w:val="single" w:sz="4" w:space="0" w:color="auto"/>
            </w:tcBorders>
            <w:shd w:val="clear" w:color="auto" w:fill="auto"/>
          </w:tcPr>
          <w:p w14:paraId="7B18FDBB"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25</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08CAF7AE"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Полка для ИЗО</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D8C94B7"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45322DC3"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3409B350" w14:textId="77777777" w:rsidTr="009353B6">
        <w:trPr>
          <w:trHeight w:val="315"/>
        </w:trPr>
        <w:tc>
          <w:tcPr>
            <w:tcW w:w="657" w:type="dxa"/>
            <w:tcBorders>
              <w:top w:val="single" w:sz="4" w:space="0" w:color="auto"/>
              <w:left w:val="single" w:sz="4" w:space="0" w:color="auto"/>
              <w:bottom w:val="single" w:sz="4" w:space="0" w:color="auto"/>
              <w:right w:val="single" w:sz="4" w:space="0" w:color="auto"/>
            </w:tcBorders>
            <w:shd w:val="clear" w:color="auto" w:fill="auto"/>
          </w:tcPr>
          <w:p w14:paraId="2904D78B" w14:textId="77777777" w:rsidR="0033404B" w:rsidRPr="009353B6" w:rsidRDefault="008E65C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26</w:t>
            </w:r>
          </w:p>
        </w:tc>
        <w:tc>
          <w:tcPr>
            <w:tcW w:w="4085" w:type="dxa"/>
            <w:tcBorders>
              <w:top w:val="single" w:sz="4" w:space="0" w:color="auto"/>
              <w:left w:val="single" w:sz="4" w:space="0" w:color="auto"/>
              <w:bottom w:val="single" w:sz="4" w:space="0" w:color="auto"/>
              <w:right w:val="single" w:sz="4" w:space="0" w:color="auto"/>
            </w:tcBorders>
            <w:shd w:val="clear" w:color="auto" w:fill="auto"/>
            <w:hideMark/>
          </w:tcPr>
          <w:p w14:paraId="39CDAF1C"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Полка для ППБ</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22C3A72E"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46F159AA" w14:textId="77777777" w:rsidR="0033404B" w:rsidRPr="009353B6" w:rsidRDefault="0033404B" w:rsidP="009353B6">
            <w:pPr>
              <w:spacing w:after="0" w:line="240" w:lineRule="auto"/>
              <w:rPr>
                <w:rFonts w:ascii="Times New Roman" w:eastAsia="Calibri" w:hAnsi="Times New Roman" w:cs="Times New Roman"/>
                <w:bCs/>
                <w:iCs/>
                <w:sz w:val="24"/>
                <w:szCs w:val="24"/>
                <w:lang w:eastAsia="en-US"/>
              </w:rPr>
            </w:pPr>
          </w:p>
        </w:tc>
      </w:tr>
      <w:tr w:rsidR="0033404B" w:rsidRPr="009353B6" w14:paraId="043AC646" w14:textId="77777777" w:rsidTr="0090532F">
        <w:trPr>
          <w:trHeight w:val="126"/>
        </w:trPr>
        <w:tc>
          <w:tcPr>
            <w:tcW w:w="657" w:type="dxa"/>
            <w:tcBorders>
              <w:top w:val="single" w:sz="4" w:space="0" w:color="auto"/>
              <w:left w:val="single" w:sz="4" w:space="0" w:color="auto"/>
              <w:bottom w:val="single" w:sz="4" w:space="0" w:color="auto"/>
              <w:right w:val="single" w:sz="4" w:space="0" w:color="auto"/>
            </w:tcBorders>
            <w:shd w:val="clear" w:color="auto" w:fill="auto"/>
          </w:tcPr>
          <w:p w14:paraId="7330D4C2" w14:textId="77777777" w:rsidR="0033404B" w:rsidRPr="009353B6" w:rsidRDefault="00B61899"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27</w:t>
            </w:r>
          </w:p>
        </w:tc>
        <w:tc>
          <w:tcPr>
            <w:tcW w:w="4085" w:type="dxa"/>
            <w:tcBorders>
              <w:top w:val="single" w:sz="4" w:space="0" w:color="auto"/>
              <w:left w:val="single" w:sz="4" w:space="0" w:color="auto"/>
              <w:bottom w:val="single" w:sz="4" w:space="0" w:color="auto"/>
              <w:right w:val="single" w:sz="4" w:space="0" w:color="auto"/>
            </w:tcBorders>
            <w:shd w:val="clear" w:color="auto" w:fill="auto"/>
          </w:tcPr>
          <w:p w14:paraId="335F085E" w14:textId="77777777" w:rsidR="0033404B" w:rsidRPr="009353B6" w:rsidRDefault="0038070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Стол для Лего</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5FD0DB95" w14:textId="77777777" w:rsidR="0033404B" w:rsidRPr="009353B6" w:rsidRDefault="0038070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6A84D05F" w14:textId="77777777" w:rsidR="0033404B" w:rsidRPr="009353B6" w:rsidRDefault="0038070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410134000000060</w:t>
            </w:r>
          </w:p>
        </w:tc>
      </w:tr>
      <w:tr w:rsidR="00B61899" w:rsidRPr="009353B6" w14:paraId="3F296478" w14:textId="77777777" w:rsidTr="0090532F">
        <w:trPr>
          <w:trHeight w:val="126"/>
        </w:trPr>
        <w:tc>
          <w:tcPr>
            <w:tcW w:w="657" w:type="dxa"/>
            <w:tcBorders>
              <w:top w:val="single" w:sz="4" w:space="0" w:color="auto"/>
              <w:left w:val="single" w:sz="4" w:space="0" w:color="auto"/>
              <w:bottom w:val="single" w:sz="4" w:space="0" w:color="auto"/>
              <w:right w:val="single" w:sz="4" w:space="0" w:color="auto"/>
            </w:tcBorders>
            <w:shd w:val="clear" w:color="auto" w:fill="auto"/>
          </w:tcPr>
          <w:p w14:paraId="5DD52546" w14:textId="77777777" w:rsidR="00B61899" w:rsidRDefault="00B61899"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28</w:t>
            </w:r>
          </w:p>
        </w:tc>
        <w:tc>
          <w:tcPr>
            <w:tcW w:w="4085" w:type="dxa"/>
            <w:tcBorders>
              <w:top w:val="single" w:sz="4" w:space="0" w:color="auto"/>
              <w:left w:val="single" w:sz="4" w:space="0" w:color="auto"/>
              <w:bottom w:val="single" w:sz="4" w:space="0" w:color="auto"/>
              <w:right w:val="single" w:sz="4" w:space="0" w:color="auto"/>
            </w:tcBorders>
            <w:shd w:val="clear" w:color="auto" w:fill="auto"/>
          </w:tcPr>
          <w:p w14:paraId="5503D0F6" w14:textId="77777777" w:rsidR="00B61899" w:rsidRDefault="00B61899"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Дидактический стол «Почемучка»</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E7441BD" w14:textId="77777777" w:rsidR="00B61899" w:rsidRDefault="00B61899"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w:t>
            </w:r>
          </w:p>
        </w:tc>
        <w:tc>
          <w:tcPr>
            <w:tcW w:w="3648" w:type="dxa"/>
            <w:tcBorders>
              <w:top w:val="single" w:sz="4" w:space="0" w:color="auto"/>
              <w:left w:val="single" w:sz="4" w:space="0" w:color="auto"/>
              <w:bottom w:val="single" w:sz="4" w:space="0" w:color="auto"/>
              <w:right w:val="single" w:sz="4" w:space="0" w:color="auto"/>
            </w:tcBorders>
            <w:shd w:val="clear" w:color="auto" w:fill="auto"/>
          </w:tcPr>
          <w:p w14:paraId="1D0AB75E" w14:textId="77777777" w:rsidR="00B61899" w:rsidRDefault="0080670A"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410124000010158</w:t>
            </w:r>
          </w:p>
        </w:tc>
      </w:tr>
    </w:tbl>
    <w:p w14:paraId="320028D6" w14:textId="77777777" w:rsidR="0071121F" w:rsidRPr="009374DF" w:rsidRDefault="0071121F" w:rsidP="0071121F">
      <w:pPr>
        <w:spacing w:after="0" w:line="240" w:lineRule="auto"/>
        <w:rPr>
          <w:rFonts w:ascii="Times New Roman" w:eastAsia="Calibri" w:hAnsi="Times New Roman" w:cs="Times New Roman"/>
          <w:bCs/>
          <w:iCs/>
          <w:sz w:val="24"/>
          <w:szCs w:val="24"/>
          <w:lang w:eastAsia="en-US"/>
        </w:rPr>
      </w:pPr>
    </w:p>
    <w:p w14:paraId="4B2B5A08"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Спальная комната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139"/>
        <w:gridCol w:w="1499"/>
        <w:gridCol w:w="3586"/>
      </w:tblGrid>
      <w:tr w:rsidR="009353B6" w:rsidRPr="009353B6" w14:paraId="518642D9"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5929B8E6"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30A74126"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Наименование</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14:paraId="1B7B105F"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586" w:type="dxa"/>
            <w:tcBorders>
              <w:top w:val="single" w:sz="4" w:space="0" w:color="auto"/>
              <w:left w:val="single" w:sz="4" w:space="0" w:color="auto"/>
              <w:bottom w:val="single" w:sz="4" w:space="0" w:color="auto"/>
              <w:right w:val="single" w:sz="4" w:space="0" w:color="auto"/>
            </w:tcBorders>
            <w:shd w:val="clear" w:color="auto" w:fill="auto"/>
            <w:hideMark/>
          </w:tcPr>
          <w:p w14:paraId="5B2FBD83"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71121F" w:rsidRPr="009353B6" w14:paraId="18CA4CDA"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BF6D21"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Мебель и оборудование</w:t>
            </w:r>
          </w:p>
        </w:tc>
      </w:tr>
      <w:tr w:rsidR="009353B6" w:rsidRPr="009353B6" w14:paraId="4F0B5B35" w14:textId="77777777" w:rsidTr="009353B6">
        <w:trPr>
          <w:trHeight w:val="175"/>
        </w:trPr>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23F3141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3F55DE5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Кровать детская с матрацем</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14:paraId="5C3E92DB" w14:textId="77777777" w:rsidR="0071121F" w:rsidRPr="009353B6" w:rsidRDefault="0071121F" w:rsidP="002E0714">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r w:rsidR="002E0714">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6794B5B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27F1820" w14:textId="77777777" w:rsidTr="009353B6">
        <w:trPr>
          <w:trHeight w:val="187"/>
        </w:trPr>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01B6EF8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620FB76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Кровать детская трехярусная</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14:paraId="0FFBCE74" w14:textId="77777777" w:rsidR="0071121F" w:rsidRPr="009353B6" w:rsidRDefault="002E071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5</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4A2BEF1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85DF1C9"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30CD38E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4C0CAF0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Стол письменный</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1DA2EFA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0ED123FA" w14:textId="77777777" w:rsidR="0071121F" w:rsidRPr="009353B6" w:rsidRDefault="0038070D"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410126000000469</w:t>
            </w:r>
          </w:p>
        </w:tc>
      </w:tr>
      <w:tr w:rsidR="009353B6" w:rsidRPr="009353B6" w14:paraId="3342D7DB"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171155D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0F168D7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Шкаф для одежды</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F3EEEB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5C57E6E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9A69743"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265FCA8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43E9219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Шкаф для документов</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1BB60F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6C8306B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657B192"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hideMark/>
          </w:tcPr>
          <w:p w14:paraId="0705E97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5</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08D950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Стул для взрослых</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13F2C83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63F703B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5883FF0" w14:textId="77777777" w:rsidTr="009353B6">
        <w:tc>
          <w:tcPr>
            <w:tcW w:w="665" w:type="dxa"/>
            <w:tcBorders>
              <w:top w:val="single" w:sz="4" w:space="0" w:color="auto"/>
              <w:left w:val="single" w:sz="4" w:space="0" w:color="auto"/>
              <w:bottom w:val="single" w:sz="4" w:space="0" w:color="auto"/>
              <w:right w:val="single" w:sz="4" w:space="0" w:color="auto"/>
            </w:tcBorders>
            <w:shd w:val="clear" w:color="auto" w:fill="auto"/>
          </w:tcPr>
          <w:p w14:paraId="3D43F93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73BBADC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Карниз </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0205C6F8" w14:textId="77777777" w:rsidR="0071121F" w:rsidRPr="009353B6" w:rsidRDefault="00433FD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3</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32AEC35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5B5DF33" w14:textId="77777777" w:rsidTr="009353B6">
        <w:trPr>
          <w:trHeight w:val="318"/>
        </w:trPr>
        <w:tc>
          <w:tcPr>
            <w:tcW w:w="665" w:type="dxa"/>
            <w:tcBorders>
              <w:top w:val="single" w:sz="4" w:space="0" w:color="auto"/>
              <w:left w:val="single" w:sz="4" w:space="0" w:color="auto"/>
              <w:bottom w:val="single" w:sz="4" w:space="0" w:color="auto"/>
              <w:right w:val="single" w:sz="4" w:space="0" w:color="auto"/>
            </w:tcBorders>
            <w:shd w:val="clear" w:color="auto" w:fill="auto"/>
          </w:tcPr>
          <w:p w14:paraId="0709C38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lastRenderedPageBreak/>
              <w:t>7</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1C9F479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Стеллаж открытый </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258A707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4B09E57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0C365F8" w14:textId="77777777" w:rsidTr="009353B6">
        <w:trPr>
          <w:trHeight w:val="126"/>
        </w:trPr>
        <w:tc>
          <w:tcPr>
            <w:tcW w:w="665" w:type="dxa"/>
            <w:tcBorders>
              <w:top w:val="single" w:sz="4" w:space="0" w:color="auto"/>
              <w:left w:val="single" w:sz="4" w:space="0" w:color="auto"/>
              <w:bottom w:val="single" w:sz="4" w:space="0" w:color="auto"/>
              <w:right w:val="single" w:sz="4" w:space="0" w:color="auto"/>
            </w:tcBorders>
            <w:shd w:val="clear" w:color="auto" w:fill="auto"/>
          </w:tcPr>
          <w:p w14:paraId="3D408BD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704232B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Полка пластмассовая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36A06E5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43B70EE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E3FEDC9" w14:textId="77777777" w:rsidTr="009353B6">
        <w:trPr>
          <w:trHeight w:val="107"/>
        </w:trPr>
        <w:tc>
          <w:tcPr>
            <w:tcW w:w="665" w:type="dxa"/>
            <w:tcBorders>
              <w:top w:val="single" w:sz="4" w:space="0" w:color="auto"/>
              <w:left w:val="single" w:sz="4" w:space="0" w:color="auto"/>
              <w:bottom w:val="single" w:sz="4" w:space="0" w:color="auto"/>
              <w:right w:val="single" w:sz="4" w:space="0" w:color="auto"/>
            </w:tcBorders>
            <w:shd w:val="clear" w:color="auto" w:fill="auto"/>
          </w:tcPr>
          <w:p w14:paraId="432BC1D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9</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00B7704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Бактерицидный  облучатель</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185A34B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57A55F2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7968B6B" w14:textId="77777777" w:rsidTr="009353B6">
        <w:trPr>
          <w:trHeight w:val="107"/>
        </w:trPr>
        <w:tc>
          <w:tcPr>
            <w:tcW w:w="665" w:type="dxa"/>
            <w:tcBorders>
              <w:top w:val="single" w:sz="4" w:space="0" w:color="auto"/>
              <w:left w:val="single" w:sz="4" w:space="0" w:color="auto"/>
              <w:bottom w:val="single" w:sz="4" w:space="0" w:color="auto"/>
              <w:right w:val="single" w:sz="4" w:space="0" w:color="auto"/>
            </w:tcBorders>
            <w:shd w:val="clear" w:color="auto" w:fill="auto"/>
          </w:tcPr>
          <w:p w14:paraId="75922A5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10</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036FEC7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Термометр настенный</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77CF00A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5B599AD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0D7DAE3" w14:textId="77777777" w:rsidTr="009353B6">
        <w:trPr>
          <w:trHeight w:val="150"/>
        </w:trPr>
        <w:tc>
          <w:tcPr>
            <w:tcW w:w="665" w:type="dxa"/>
            <w:tcBorders>
              <w:top w:val="single" w:sz="4" w:space="0" w:color="auto"/>
              <w:left w:val="single" w:sz="4" w:space="0" w:color="auto"/>
              <w:bottom w:val="single" w:sz="4" w:space="0" w:color="auto"/>
              <w:right w:val="single" w:sz="4" w:space="0" w:color="auto"/>
            </w:tcBorders>
            <w:shd w:val="clear" w:color="auto" w:fill="auto"/>
          </w:tcPr>
          <w:p w14:paraId="056F42C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11</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18612A3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Аптечка медицинская</w:t>
            </w:r>
          </w:p>
        </w:tc>
        <w:tc>
          <w:tcPr>
            <w:tcW w:w="1499" w:type="dxa"/>
            <w:tcBorders>
              <w:top w:val="single" w:sz="4" w:space="0" w:color="auto"/>
              <w:left w:val="single" w:sz="4" w:space="0" w:color="auto"/>
              <w:bottom w:val="single" w:sz="4" w:space="0" w:color="auto"/>
              <w:right w:val="single" w:sz="4" w:space="0" w:color="auto"/>
            </w:tcBorders>
            <w:shd w:val="clear" w:color="auto" w:fill="auto"/>
          </w:tcPr>
          <w:p w14:paraId="629CCDE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3494F06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bl>
    <w:p w14:paraId="03F52224" w14:textId="77777777" w:rsidR="0071121F" w:rsidRPr="009374DF" w:rsidRDefault="0071121F" w:rsidP="0071121F">
      <w:pPr>
        <w:spacing w:after="0" w:line="240" w:lineRule="auto"/>
        <w:rPr>
          <w:rFonts w:ascii="Times New Roman" w:eastAsia="Calibri" w:hAnsi="Times New Roman" w:cs="Times New Roman"/>
          <w:bCs/>
          <w:iCs/>
          <w:sz w:val="24"/>
          <w:szCs w:val="24"/>
          <w:lang w:eastAsia="en-US"/>
        </w:rPr>
      </w:pPr>
    </w:p>
    <w:p w14:paraId="6E2B733A"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Буфетная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96"/>
        <w:gridCol w:w="1713"/>
        <w:gridCol w:w="3418"/>
      </w:tblGrid>
      <w:tr w:rsidR="009353B6" w:rsidRPr="009353B6" w14:paraId="3D1DF4D4"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hideMark/>
          </w:tcPr>
          <w:p w14:paraId="13F06219"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07F00D76"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Наименование</w:t>
            </w:r>
          </w:p>
        </w:tc>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1F411A12"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418" w:type="dxa"/>
            <w:tcBorders>
              <w:top w:val="single" w:sz="4" w:space="0" w:color="auto"/>
              <w:left w:val="single" w:sz="4" w:space="0" w:color="auto"/>
              <w:bottom w:val="single" w:sz="4" w:space="0" w:color="auto"/>
              <w:right w:val="single" w:sz="4" w:space="0" w:color="auto"/>
            </w:tcBorders>
            <w:shd w:val="clear" w:color="auto" w:fill="auto"/>
            <w:hideMark/>
          </w:tcPr>
          <w:p w14:paraId="1F91F2D7"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71121F" w:rsidRPr="009353B6" w14:paraId="3CCDBC45"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4630DF"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Мебель и оборудование</w:t>
            </w:r>
          </w:p>
        </w:tc>
      </w:tr>
      <w:tr w:rsidR="009353B6" w:rsidRPr="009353B6" w14:paraId="7E545A8F"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hideMark/>
          </w:tcPr>
          <w:p w14:paraId="3BBC741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7BD7137" w14:textId="77777777" w:rsidR="0071121F" w:rsidRPr="009353B6"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Электроводонагреватель</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9AD17E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07BF435" w14:textId="77777777" w:rsidR="0071121F" w:rsidRPr="009353B6"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410124000010054</w:t>
            </w:r>
          </w:p>
        </w:tc>
      </w:tr>
      <w:tr w:rsidR="009353B6" w:rsidRPr="009353B6" w14:paraId="6FF8D1EE"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052320D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FAF28A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Куллер для воды</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DB84F8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2CF263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469A2E7"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hideMark/>
          </w:tcPr>
          <w:p w14:paraId="379A972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0A5075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Буфет мойка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6173E1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4B6D08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172BB5B"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hideMark/>
          </w:tcPr>
          <w:p w14:paraId="239B610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1AE6B6C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Стенд «Уголок помощники воспитателя»</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FFE59E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7BCB4DC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71121F" w:rsidRPr="009353B6" w14:paraId="7EC1A391"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698A6E98"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Посуда</w:t>
            </w:r>
          </w:p>
        </w:tc>
      </w:tr>
      <w:tr w:rsidR="009353B6" w:rsidRPr="009353B6" w14:paraId="1AB7C779"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hideMark/>
          </w:tcPr>
          <w:p w14:paraId="65ACF6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77A4E7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Тарелка для первого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A2118A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2BA937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13172D0"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176C29E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B8F43B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Тарелка для второго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225154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3AD0F5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65FB6C6"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510E6DF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19DF68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Чайная пара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40833D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9B8ECC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265F115"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00F3C42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2B8565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Соусница </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4D6445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7B07B98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5A11C35"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4BDEA44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5</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751C03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Бак для замачивания посуды</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647D83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D3DC45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BBD1066"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70C413B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D3533F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Салфетница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D1848F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7B37C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353DEE3"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3F2AEC3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7</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6CB5385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Ложи десертные</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7F40836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68FE000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4C11D62"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739A9C3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0D676CE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Ложки чайные</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3C9B70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7C80657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8475A4E" w14:textId="77777777" w:rsidTr="009353B6">
        <w:trPr>
          <w:trHeight w:val="285"/>
        </w:trPr>
        <w:tc>
          <w:tcPr>
            <w:tcW w:w="662" w:type="dxa"/>
            <w:tcBorders>
              <w:top w:val="single" w:sz="4" w:space="0" w:color="auto"/>
              <w:left w:val="single" w:sz="4" w:space="0" w:color="auto"/>
              <w:bottom w:val="single" w:sz="4" w:space="0" w:color="auto"/>
              <w:right w:val="single" w:sz="4" w:space="0" w:color="auto"/>
            </w:tcBorders>
            <w:shd w:val="clear" w:color="auto" w:fill="auto"/>
          </w:tcPr>
          <w:p w14:paraId="5F91176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9</w:t>
            </w:r>
          </w:p>
        </w:tc>
        <w:tc>
          <w:tcPr>
            <w:tcW w:w="4096" w:type="dxa"/>
            <w:tcBorders>
              <w:top w:val="single" w:sz="4" w:space="0" w:color="auto"/>
              <w:left w:val="single" w:sz="4" w:space="0" w:color="auto"/>
              <w:bottom w:val="single" w:sz="4" w:space="0" w:color="auto"/>
              <w:right w:val="single" w:sz="4" w:space="0" w:color="auto"/>
            </w:tcBorders>
            <w:shd w:val="clear" w:color="auto" w:fill="auto"/>
          </w:tcPr>
          <w:p w14:paraId="5C3B023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Вилки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ECFC16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633A8D3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22D253C" w14:textId="77777777" w:rsidTr="009353B6">
        <w:trPr>
          <w:trHeight w:val="270"/>
        </w:trPr>
        <w:tc>
          <w:tcPr>
            <w:tcW w:w="662" w:type="dxa"/>
            <w:tcBorders>
              <w:top w:val="single" w:sz="4" w:space="0" w:color="auto"/>
              <w:left w:val="single" w:sz="4" w:space="0" w:color="auto"/>
              <w:bottom w:val="single" w:sz="4" w:space="0" w:color="auto"/>
              <w:right w:val="single" w:sz="4" w:space="0" w:color="auto"/>
            </w:tcBorders>
            <w:shd w:val="clear" w:color="auto" w:fill="auto"/>
          </w:tcPr>
          <w:p w14:paraId="4460437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10</w:t>
            </w:r>
          </w:p>
        </w:tc>
        <w:tc>
          <w:tcPr>
            <w:tcW w:w="4096" w:type="dxa"/>
            <w:tcBorders>
              <w:top w:val="single" w:sz="4" w:space="0" w:color="auto"/>
              <w:left w:val="single" w:sz="4" w:space="0" w:color="auto"/>
              <w:bottom w:val="single" w:sz="4" w:space="0" w:color="auto"/>
              <w:right w:val="single" w:sz="4" w:space="0" w:color="auto"/>
            </w:tcBorders>
            <w:shd w:val="clear" w:color="auto" w:fill="auto"/>
          </w:tcPr>
          <w:p w14:paraId="3C082F7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Ножи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112249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012F42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63EE532"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18FA109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11</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C5B47A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Ножи разделочные</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4D79CA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EA11F6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D48800E"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75EB982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12</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6A3862E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Половник</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037699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8D9F99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56C6658"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0165520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13</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708D88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Доска разделочная</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19682BF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4C6B24B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B8E1175"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6A9F28A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14</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76E7F4C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Кастрюля для 1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BA622C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6F91E86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3AEC2C4"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2440A5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15</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5F1ACE5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Кастрюля для 2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26B809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131845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FACFF5D"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5272A5C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16</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134EB59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Кастрюля для 3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D9808D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C98DEE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F7B391A"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5ACD87B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17</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19DD990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Чайник эмалированный</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54592C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91D2E0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CF768B3"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254A78A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18</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5029EB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Чайник нерж</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08EBCD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EEFB4C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F33C7E5"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0A78612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19</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7343C5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Ведро с крышкой (эмаль) 10 л</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9FB6BE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7D688E9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01AF7D2" w14:textId="77777777" w:rsidTr="009353B6">
        <w:tc>
          <w:tcPr>
            <w:tcW w:w="662" w:type="dxa"/>
            <w:tcBorders>
              <w:top w:val="single" w:sz="4" w:space="0" w:color="auto"/>
              <w:left w:val="single" w:sz="4" w:space="0" w:color="auto"/>
              <w:bottom w:val="single" w:sz="4" w:space="0" w:color="auto"/>
              <w:right w:val="single" w:sz="4" w:space="0" w:color="auto"/>
            </w:tcBorders>
            <w:shd w:val="clear" w:color="auto" w:fill="auto"/>
          </w:tcPr>
          <w:p w14:paraId="7088722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20</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D8F694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Разнос пластмассовый</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1C79EF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222B3EF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4A687B5" w14:textId="77777777" w:rsidTr="009353B6">
        <w:trPr>
          <w:trHeight w:val="301"/>
        </w:trPr>
        <w:tc>
          <w:tcPr>
            <w:tcW w:w="662" w:type="dxa"/>
            <w:tcBorders>
              <w:top w:val="single" w:sz="4" w:space="0" w:color="auto"/>
              <w:left w:val="single" w:sz="4" w:space="0" w:color="auto"/>
              <w:bottom w:val="single" w:sz="4" w:space="0" w:color="auto"/>
              <w:right w:val="single" w:sz="4" w:space="0" w:color="auto"/>
            </w:tcBorders>
            <w:shd w:val="clear" w:color="auto" w:fill="auto"/>
          </w:tcPr>
          <w:p w14:paraId="55A223A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21</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83FB5B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Тазик пластмассовый</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F2BB9D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5B86924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1A4C0E4" w14:textId="77777777" w:rsidTr="009353B6">
        <w:trPr>
          <w:trHeight w:val="126"/>
        </w:trPr>
        <w:tc>
          <w:tcPr>
            <w:tcW w:w="662" w:type="dxa"/>
            <w:tcBorders>
              <w:top w:val="single" w:sz="4" w:space="0" w:color="auto"/>
              <w:left w:val="single" w:sz="4" w:space="0" w:color="auto"/>
              <w:bottom w:val="single" w:sz="4" w:space="0" w:color="auto"/>
              <w:right w:val="single" w:sz="4" w:space="0" w:color="auto"/>
            </w:tcBorders>
            <w:shd w:val="clear" w:color="auto" w:fill="auto"/>
          </w:tcPr>
          <w:p w14:paraId="13B1036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22</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08DC0EF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Поднос круглый</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7D36C1F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8BC0F5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5130B4A" w14:textId="77777777" w:rsidTr="009353B6">
        <w:trPr>
          <w:trHeight w:val="270"/>
        </w:trPr>
        <w:tc>
          <w:tcPr>
            <w:tcW w:w="662" w:type="dxa"/>
            <w:tcBorders>
              <w:top w:val="single" w:sz="4" w:space="0" w:color="auto"/>
              <w:left w:val="single" w:sz="4" w:space="0" w:color="auto"/>
              <w:bottom w:val="single" w:sz="4" w:space="0" w:color="auto"/>
              <w:right w:val="single" w:sz="4" w:space="0" w:color="auto"/>
            </w:tcBorders>
            <w:shd w:val="clear" w:color="auto" w:fill="auto"/>
          </w:tcPr>
          <w:p w14:paraId="4888A73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23</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3D83F89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Стол для раздачи пищи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0AE5A71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27488B4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71121F" w:rsidRPr="009353B6" w14:paraId="1FD4F56C" w14:textId="77777777" w:rsidTr="009353B6">
        <w:trPr>
          <w:trHeight w:val="165"/>
        </w:trPr>
        <w:tc>
          <w:tcPr>
            <w:tcW w:w="4758" w:type="dxa"/>
            <w:gridSpan w:val="2"/>
            <w:tcBorders>
              <w:top w:val="single" w:sz="4" w:space="0" w:color="auto"/>
              <w:left w:val="single" w:sz="4" w:space="0" w:color="auto"/>
              <w:bottom w:val="single" w:sz="4" w:space="0" w:color="auto"/>
              <w:right w:val="single" w:sz="4" w:space="0" w:color="auto"/>
            </w:tcBorders>
            <w:shd w:val="clear" w:color="auto" w:fill="auto"/>
          </w:tcPr>
          <w:p w14:paraId="66A4E514"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Посуда для персонала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EF5303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7F489DA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E14D737" w14:textId="77777777" w:rsidTr="009353B6">
        <w:trPr>
          <w:trHeight w:val="150"/>
        </w:trPr>
        <w:tc>
          <w:tcPr>
            <w:tcW w:w="662" w:type="dxa"/>
            <w:tcBorders>
              <w:top w:val="single" w:sz="4" w:space="0" w:color="auto"/>
              <w:left w:val="single" w:sz="4" w:space="0" w:color="auto"/>
              <w:bottom w:val="single" w:sz="4" w:space="0" w:color="auto"/>
              <w:right w:val="single" w:sz="4" w:space="0" w:color="auto"/>
            </w:tcBorders>
            <w:shd w:val="clear" w:color="auto" w:fill="auto"/>
          </w:tcPr>
          <w:p w14:paraId="47D7FD7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24</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4424624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Тарелка для первого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2DBFF29"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0CD8A3E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F01F87D" w14:textId="77777777" w:rsidTr="009353B6">
        <w:trPr>
          <w:trHeight w:val="195"/>
        </w:trPr>
        <w:tc>
          <w:tcPr>
            <w:tcW w:w="662" w:type="dxa"/>
            <w:tcBorders>
              <w:top w:val="single" w:sz="4" w:space="0" w:color="auto"/>
              <w:left w:val="single" w:sz="4" w:space="0" w:color="auto"/>
              <w:bottom w:val="single" w:sz="4" w:space="0" w:color="auto"/>
              <w:right w:val="single" w:sz="4" w:space="0" w:color="auto"/>
            </w:tcBorders>
            <w:shd w:val="clear" w:color="auto" w:fill="auto"/>
          </w:tcPr>
          <w:p w14:paraId="3091545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25</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525C5A4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Тарелка для второго блюда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C0122A0"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29A281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73AA951" w14:textId="77777777" w:rsidTr="009353B6">
        <w:trPr>
          <w:trHeight w:val="165"/>
        </w:trPr>
        <w:tc>
          <w:tcPr>
            <w:tcW w:w="662" w:type="dxa"/>
            <w:tcBorders>
              <w:top w:val="single" w:sz="4" w:space="0" w:color="auto"/>
              <w:left w:val="single" w:sz="4" w:space="0" w:color="auto"/>
              <w:bottom w:val="single" w:sz="4" w:space="0" w:color="auto"/>
              <w:right w:val="single" w:sz="4" w:space="0" w:color="auto"/>
            </w:tcBorders>
            <w:shd w:val="clear" w:color="auto" w:fill="auto"/>
          </w:tcPr>
          <w:p w14:paraId="49A6BB5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1C6DA99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Чашки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6109792"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59383F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1921B6B6" w14:textId="77777777" w:rsidTr="009353B6">
        <w:trPr>
          <w:trHeight w:val="195"/>
        </w:trPr>
        <w:tc>
          <w:tcPr>
            <w:tcW w:w="662" w:type="dxa"/>
            <w:tcBorders>
              <w:top w:val="single" w:sz="4" w:space="0" w:color="auto"/>
              <w:left w:val="single" w:sz="4" w:space="0" w:color="auto"/>
              <w:bottom w:val="single" w:sz="4" w:space="0" w:color="auto"/>
              <w:right w:val="single" w:sz="4" w:space="0" w:color="auto"/>
            </w:tcBorders>
            <w:shd w:val="clear" w:color="auto" w:fill="auto"/>
          </w:tcPr>
          <w:p w14:paraId="207E7BA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27</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2F5B10A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Ложи десертные</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39BE0F1"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1E114F7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2E240A3" w14:textId="77777777" w:rsidTr="009353B6">
        <w:trPr>
          <w:trHeight w:val="129"/>
        </w:trPr>
        <w:tc>
          <w:tcPr>
            <w:tcW w:w="662" w:type="dxa"/>
            <w:tcBorders>
              <w:top w:val="single" w:sz="4" w:space="0" w:color="auto"/>
              <w:left w:val="single" w:sz="4" w:space="0" w:color="auto"/>
              <w:bottom w:val="single" w:sz="4" w:space="0" w:color="auto"/>
              <w:right w:val="single" w:sz="4" w:space="0" w:color="auto"/>
            </w:tcBorders>
            <w:shd w:val="clear" w:color="auto" w:fill="auto"/>
          </w:tcPr>
          <w:p w14:paraId="3D6B25F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28</w:t>
            </w:r>
          </w:p>
        </w:tc>
        <w:tc>
          <w:tcPr>
            <w:tcW w:w="4096" w:type="dxa"/>
            <w:tcBorders>
              <w:top w:val="single" w:sz="4" w:space="0" w:color="auto"/>
              <w:left w:val="single" w:sz="4" w:space="0" w:color="auto"/>
              <w:bottom w:val="single" w:sz="4" w:space="0" w:color="auto"/>
              <w:right w:val="single" w:sz="4" w:space="0" w:color="auto"/>
            </w:tcBorders>
            <w:shd w:val="clear" w:color="auto" w:fill="auto"/>
            <w:hideMark/>
          </w:tcPr>
          <w:p w14:paraId="529CDB0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Вилки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68CB639" w14:textId="77777777" w:rsidR="0071121F" w:rsidRPr="009353B6" w:rsidRDefault="009374D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418" w:type="dxa"/>
            <w:tcBorders>
              <w:top w:val="single" w:sz="4" w:space="0" w:color="auto"/>
              <w:left w:val="single" w:sz="4" w:space="0" w:color="auto"/>
              <w:bottom w:val="single" w:sz="4" w:space="0" w:color="auto"/>
              <w:right w:val="single" w:sz="4" w:space="0" w:color="auto"/>
            </w:tcBorders>
            <w:shd w:val="clear" w:color="auto" w:fill="auto"/>
          </w:tcPr>
          <w:p w14:paraId="3F37988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bl>
    <w:p w14:paraId="4CD69AC2" w14:textId="77777777" w:rsidR="0071121F" w:rsidRPr="009374DF" w:rsidRDefault="0071121F" w:rsidP="0071121F">
      <w:pPr>
        <w:spacing w:after="0" w:line="240" w:lineRule="auto"/>
        <w:rPr>
          <w:rFonts w:ascii="Times New Roman" w:eastAsia="Calibri" w:hAnsi="Times New Roman" w:cs="Times New Roman"/>
          <w:bCs/>
          <w:iCs/>
          <w:sz w:val="24"/>
          <w:szCs w:val="24"/>
          <w:lang w:eastAsia="en-US"/>
        </w:rPr>
      </w:pPr>
    </w:p>
    <w:p w14:paraId="5FFBF3BE"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Приемная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18"/>
        <w:gridCol w:w="1499"/>
        <w:gridCol w:w="3936"/>
      </w:tblGrid>
      <w:tr w:rsidR="009353B6" w:rsidRPr="009353B6" w14:paraId="3F19013C"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FC2B61C" w14:textId="77777777" w:rsidR="0071121F" w:rsidRPr="009353B6" w:rsidRDefault="0071121F" w:rsidP="009353B6">
            <w:pPr>
              <w:spacing w:after="0" w:line="240" w:lineRule="auto"/>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BD13433" w14:textId="77777777" w:rsidR="0071121F" w:rsidRPr="009353B6" w:rsidRDefault="0071121F" w:rsidP="009353B6">
            <w:pPr>
              <w:spacing w:after="0" w:line="240" w:lineRule="auto"/>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 xml:space="preserve">Наименование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3CC752D" w14:textId="77777777" w:rsidR="0071121F" w:rsidRPr="009353B6" w:rsidRDefault="0071121F" w:rsidP="009353B6">
            <w:pPr>
              <w:spacing w:after="0" w:line="240" w:lineRule="auto"/>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5B8015C" w14:textId="77777777" w:rsidR="0071121F" w:rsidRPr="009353B6" w:rsidRDefault="0071121F" w:rsidP="009353B6">
            <w:pPr>
              <w:spacing w:after="0" w:line="240" w:lineRule="auto"/>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71121F" w:rsidRPr="009353B6" w14:paraId="7037990E"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513A55"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Мебель и оборудование</w:t>
            </w:r>
          </w:p>
        </w:tc>
      </w:tr>
      <w:tr w:rsidR="009353B6" w:rsidRPr="009353B6" w14:paraId="11E3AED8"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FF7A78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lastRenderedPageBreak/>
              <w:t>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E36A4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 xml:space="preserve">Шкаф детский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170ACB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A9DAAB0" w14:textId="77777777" w:rsidR="0071121F"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210136000020119,210136000020016,</w:t>
            </w:r>
          </w:p>
          <w:p w14:paraId="6DA9F81B" w14:textId="77777777" w:rsidR="0090532F"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210136000020043,210136000020127</w:t>
            </w:r>
          </w:p>
          <w:p w14:paraId="2CA004C4" w14:textId="77777777" w:rsidR="0090532F" w:rsidRPr="009353B6" w:rsidRDefault="0090532F"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,210136000020029,210136000020054</w:t>
            </w:r>
          </w:p>
        </w:tc>
      </w:tr>
      <w:tr w:rsidR="009353B6" w:rsidRPr="009353B6" w14:paraId="524781F2"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6B74D9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12776E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Скамья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08B9A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C8328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B8153C8"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C50F90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96E72C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Стенд  «Информация для родителей»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3567E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E0B4B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A63D1C4"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B77D2D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EE0118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Стенд «ПДД»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0DC52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C516A3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8467B77"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272F85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FADD48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Стенд «ППБ»</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C0393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B5F763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601D625" w14:textId="77777777" w:rsidTr="009353B6">
        <w:trPr>
          <w:trHeight w:val="12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2FB3E2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B8C214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Вешалка для одежды настенная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E67D9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A6CABA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4B4B401" w14:textId="77777777" w:rsidTr="009353B6">
        <w:trPr>
          <w:trHeight w:val="12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F81374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7</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B32D04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sz w:val="24"/>
                <w:szCs w:val="24"/>
                <w:lang w:eastAsia="en-US"/>
              </w:rPr>
              <w:t>Шкаф навесной для хранения респираторов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6DD93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C32D22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57591C5" w14:textId="77777777" w:rsidTr="009353B6">
        <w:trPr>
          <w:trHeight w:val="126"/>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36A46A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F26638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Огнетушитель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C4A4C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8F260B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D836ED4" w14:textId="77777777" w:rsidTr="009353B6">
        <w:trPr>
          <w:trHeight w:val="12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A65F00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9</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3B5547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Ковер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764DF7" w14:textId="77777777" w:rsidR="0071121F" w:rsidRPr="009353B6" w:rsidRDefault="00433FD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B99FCC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9C6AE2F"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tcPr>
          <w:p w14:paraId="363FA39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274ADC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Термометр настенный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3A9849" w14:textId="77777777" w:rsidR="0071121F" w:rsidRPr="009353B6" w:rsidRDefault="00433FD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FF0F3D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bl>
    <w:p w14:paraId="46151452" w14:textId="77777777" w:rsidR="0071121F" w:rsidRPr="009374DF" w:rsidRDefault="0071121F" w:rsidP="0071121F">
      <w:pPr>
        <w:spacing w:after="0" w:line="240" w:lineRule="auto"/>
        <w:rPr>
          <w:rFonts w:ascii="Times New Roman" w:eastAsia="Calibri" w:hAnsi="Times New Roman" w:cs="Times New Roman"/>
          <w:bCs/>
          <w:iCs/>
          <w:sz w:val="24"/>
          <w:szCs w:val="24"/>
          <w:lang w:eastAsia="en-US"/>
        </w:rPr>
      </w:pPr>
    </w:p>
    <w:p w14:paraId="31B96010"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Туалетная комната</w:t>
      </w:r>
    </w:p>
    <w:p w14:paraId="2FA70A39" w14:textId="77777777" w:rsidR="0071121F" w:rsidRPr="009374DF" w:rsidRDefault="0071121F" w:rsidP="0071121F">
      <w:pPr>
        <w:spacing w:after="0" w:line="240" w:lineRule="auto"/>
        <w:rPr>
          <w:rFonts w:ascii="Times New Roman" w:eastAsia="Calibri" w:hAnsi="Times New Roman" w:cs="Times New Roman"/>
          <w:bCs/>
          <w:iCs/>
          <w:sz w:val="24"/>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1559"/>
        <w:gridCol w:w="3402"/>
      </w:tblGrid>
      <w:tr w:rsidR="009353B6" w:rsidRPr="009353B6" w14:paraId="3E96275E"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6400054"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0596544"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08EB7E0"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E30BB81"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71121F" w:rsidRPr="009353B6" w14:paraId="0C671F1A" w14:textId="77777777" w:rsidTr="009353B6">
        <w:tc>
          <w:tcPr>
            <w:tcW w:w="9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21712362"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Мебель и оборудование</w:t>
            </w:r>
          </w:p>
        </w:tc>
      </w:tr>
      <w:tr w:rsidR="009353B6" w:rsidRPr="009353B6" w14:paraId="50514C67"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B20DA4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62814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Шкаф хозяйственный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C055B9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9702C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BCACA43"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9ECDE4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1892A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Полотеничница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BFCFD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596230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8B27DE5" w14:textId="77777777" w:rsidTr="009353B6">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DBE5CC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FB3D6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Зеркало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6F67D8" w14:textId="77777777" w:rsidR="0071121F" w:rsidRPr="009353B6" w:rsidRDefault="00433FD4" w:rsidP="009353B6">
            <w:pPr>
              <w:spacing w:after="0" w:line="240" w:lineRule="auto"/>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EF91A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7D40682" w14:textId="77777777" w:rsidTr="009353B6">
        <w:trPr>
          <w:trHeight w:val="17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2947AB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534344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Вешалка настенная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C6E01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907B3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bl>
    <w:p w14:paraId="5C0A8A1C" w14:textId="77777777" w:rsidR="009E0B05" w:rsidRDefault="009E0B05" w:rsidP="0071121F">
      <w:pPr>
        <w:spacing w:after="0" w:line="240" w:lineRule="auto"/>
        <w:rPr>
          <w:rFonts w:ascii="Times New Roman" w:eastAsia="Calibri" w:hAnsi="Times New Roman" w:cs="Times New Roman"/>
          <w:b/>
          <w:bCs/>
          <w:iCs/>
          <w:sz w:val="24"/>
          <w:szCs w:val="24"/>
          <w:lang w:eastAsia="en-US"/>
        </w:rPr>
      </w:pPr>
    </w:p>
    <w:p w14:paraId="1B6128B2" w14:textId="77777777" w:rsidR="0071121F" w:rsidRPr="009374DF" w:rsidRDefault="0071121F" w:rsidP="0071121F">
      <w:pPr>
        <w:spacing w:after="0" w:line="240" w:lineRule="auto"/>
        <w:rPr>
          <w:rFonts w:ascii="Times New Roman" w:eastAsia="Calibri" w:hAnsi="Times New Roman" w:cs="Times New Roman"/>
          <w:b/>
          <w:bCs/>
          <w:iCs/>
          <w:sz w:val="24"/>
          <w:szCs w:val="24"/>
          <w:lang w:eastAsia="en-US"/>
        </w:rPr>
      </w:pPr>
      <w:r w:rsidRPr="009374DF">
        <w:rPr>
          <w:rFonts w:ascii="Times New Roman" w:eastAsia="Calibri" w:hAnsi="Times New Roman" w:cs="Times New Roman"/>
          <w:b/>
          <w:bCs/>
          <w:iCs/>
          <w:sz w:val="24"/>
          <w:szCs w:val="24"/>
          <w:lang w:eastAsia="en-US"/>
        </w:rPr>
        <w:t>Инвентарь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306"/>
        <w:gridCol w:w="1705"/>
        <w:gridCol w:w="3029"/>
      </w:tblGrid>
      <w:tr w:rsidR="009353B6" w:rsidRPr="009353B6" w14:paraId="6558075B"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7962E3F1"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1CF85FE"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Наименование</w:t>
            </w:r>
          </w:p>
        </w:tc>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71543B69"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Количество</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477818B1" w14:textId="77777777" w:rsidR="0071121F" w:rsidRPr="009353B6" w:rsidRDefault="0071121F" w:rsidP="009353B6">
            <w:pPr>
              <w:spacing w:after="0" w:line="240" w:lineRule="auto"/>
              <w:jc w:val="center"/>
              <w:rPr>
                <w:rFonts w:ascii="Times New Roman" w:eastAsia="Calibri" w:hAnsi="Times New Roman" w:cs="Times New Roman"/>
                <w:b/>
                <w:bCs/>
                <w:iCs/>
                <w:sz w:val="24"/>
                <w:szCs w:val="24"/>
                <w:lang w:eastAsia="en-US"/>
              </w:rPr>
            </w:pPr>
            <w:r w:rsidRPr="009353B6">
              <w:rPr>
                <w:rFonts w:ascii="Times New Roman" w:eastAsia="Calibri" w:hAnsi="Times New Roman" w:cs="Times New Roman"/>
                <w:b/>
                <w:bCs/>
                <w:iCs/>
                <w:sz w:val="24"/>
                <w:szCs w:val="24"/>
                <w:lang w:eastAsia="en-US"/>
              </w:rPr>
              <w:t>Примечание</w:t>
            </w:r>
          </w:p>
        </w:tc>
      </w:tr>
      <w:tr w:rsidR="009353B6" w:rsidRPr="009353B6" w14:paraId="02E89D2F" w14:textId="77777777" w:rsidTr="009353B6">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D1F0BB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5</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2B116DA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Ведро 10 л</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6A7A6F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78BCED4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142FCF3" w14:textId="77777777" w:rsidTr="009353B6">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E2D17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6</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889ACD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Ведро для мусора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4B8042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42841C6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6464AAB"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61EEEC7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7</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25F16FB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Тазы для протирания пыли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A56751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1D728D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3A1AF07"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61AB736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8</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977759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Швабра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6E5D6C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7A6E46D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A7F9CCD"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1CC48D7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9</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B73D3B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Щетка +савок</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58CEF6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6AC88AB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73D99284"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7CAF2F0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10</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7ABEF1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Коврик резиновый для закаливания</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A01282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96DC98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75E147E"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7CD6B48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11</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3D9AD4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Бумагодержатель</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0D9B38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1AC9B62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2B4493C"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7F44F83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12</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3F2688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Емкость для хлорки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55A0350B"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7E1FBD7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64C6AD6E"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796A55E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13</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F6DF68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Квачи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89765B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325309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E1E35A2"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34F8503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14</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52A467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Дозатор для жидкого мыла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1DE2011"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3</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3181080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19422CF"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27FC651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15</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8BDEF2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Баки для закаливания</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498C8AED"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2FBA852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C59117F"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4B0824A8"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16</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273297C"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Термометр</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70B357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340EF1A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0E64F441"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400104B6"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17</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21E9037"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Таз для игрушек</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698F362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361CEAB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3BC6E3E5"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51FB149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18</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2850C5EF"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Корзина для игрушек</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DC631B3"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776D6BA0"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2777B195"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58218AF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19</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9DC866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Пылесос</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3C1D46D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4A33274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4EA5303B"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35E4573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20</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3F32B75"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Корзина пластмассовая напольная</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72D6E3B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38EBF1BA"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r w:rsidR="009353B6" w:rsidRPr="009353B6" w14:paraId="5A33E3E7" w14:textId="77777777" w:rsidTr="009353B6">
        <w:tc>
          <w:tcPr>
            <w:tcW w:w="534" w:type="dxa"/>
            <w:tcBorders>
              <w:top w:val="single" w:sz="4" w:space="0" w:color="auto"/>
              <w:left w:val="single" w:sz="4" w:space="0" w:color="auto"/>
              <w:bottom w:val="single" w:sz="4" w:space="0" w:color="auto"/>
              <w:right w:val="single" w:sz="4" w:space="0" w:color="auto"/>
            </w:tcBorders>
            <w:shd w:val="clear" w:color="auto" w:fill="auto"/>
          </w:tcPr>
          <w:p w14:paraId="32382219"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21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80EAAE"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Бак для замачивания игрушек</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2B7E7A2"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r w:rsidRPr="009353B6">
              <w:rPr>
                <w:rFonts w:ascii="Times New Roman" w:eastAsia="Calibri" w:hAnsi="Times New Roman" w:cs="Times New Roman"/>
                <w:bCs/>
                <w:iCs/>
                <w:sz w:val="24"/>
                <w:szCs w:val="24"/>
                <w:lang w:eastAsia="en-US"/>
              </w:rPr>
              <w:t>1</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043E0434" w14:textId="77777777" w:rsidR="0071121F" w:rsidRPr="009353B6" w:rsidRDefault="0071121F" w:rsidP="009353B6">
            <w:pPr>
              <w:spacing w:after="0" w:line="240" w:lineRule="auto"/>
              <w:rPr>
                <w:rFonts w:ascii="Times New Roman" w:eastAsia="Calibri" w:hAnsi="Times New Roman" w:cs="Times New Roman"/>
                <w:bCs/>
                <w:iCs/>
                <w:sz w:val="24"/>
                <w:szCs w:val="24"/>
                <w:lang w:eastAsia="en-US"/>
              </w:rPr>
            </w:pPr>
          </w:p>
        </w:tc>
      </w:tr>
    </w:tbl>
    <w:p w14:paraId="13BB0AC8" w14:textId="77777777" w:rsidR="009374DF" w:rsidRPr="009374DF" w:rsidRDefault="009374DF" w:rsidP="0071121F">
      <w:pPr>
        <w:rPr>
          <w:rFonts w:ascii="Times New Roman" w:eastAsia="Calibri" w:hAnsi="Times New Roman" w:cs="Times New Roman"/>
          <w:b/>
          <w:bCs/>
          <w:i/>
          <w:iCs/>
          <w:sz w:val="24"/>
          <w:szCs w:val="24"/>
          <w:lang w:eastAsia="en-US"/>
        </w:rPr>
      </w:pPr>
    </w:p>
    <w:p w14:paraId="099969C9" w14:textId="77777777" w:rsidR="009374DF" w:rsidRPr="009374DF" w:rsidRDefault="009E0B05" w:rsidP="00E2114F">
      <w:pPr>
        <w:spacing w:after="0" w:line="240" w:lineRule="auto"/>
        <w:rPr>
          <w:rFonts w:ascii="Times New Roman" w:eastAsia="Calibri" w:hAnsi="Times New Roman" w:cs="Times New Roman"/>
          <w:b/>
          <w:bCs/>
          <w:iCs/>
          <w:sz w:val="28"/>
          <w:szCs w:val="28"/>
          <w:lang w:eastAsia="en-US"/>
        </w:rPr>
      </w:pPr>
      <w:r>
        <w:rPr>
          <w:rFonts w:ascii="Times New Roman" w:eastAsia="Calibri" w:hAnsi="Times New Roman" w:cs="Times New Roman"/>
          <w:b/>
          <w:bCs/>
          <w:i/>
          <w:iCs/>
          <w:sz w:val="24"/>
          <w:szCs w:val="24"/>
          <w:lang w:eastAsia="en-US"/>
        </w:rPr>
        <w:t xml:space="preserve">                          </w:t>
      </w:r>
      <w:r w:rsidR="009374DF" w:rsidRPr="009374DF">
        <w:rPr>
          <w:rFonts w:ascii="Times New Roman" w:eastAsia="Calibri" w:hAnsi="Times New Roman" w:cs="Times New Roman"/>
          <w:b/>
          <w:bCs/>
          <w:iCs/>
          <w:sz w:val="28"/>
          <w:szCs w:val="28"/>
          <w:lang w:eastAsia="en-US"/>
        </w:rPr>
        <w:t>Формирование предметного содержания РППС ДОО</w:t>
      </w:r>
    </w:p>
    <w:p w14:paraId="5D7BF04D" w14:textId="77777777" w:rsidR="009374DF" w:rsidRPr="009374DF" w:rsidRDefault="009374DF" w:rsidP="00A414BC">
      <w:pPr>
        <w:spacing w:after="0" w:line="240" w:lineRule="auto"/>
        <w:ind w:firstLine="567"/>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
          <w:bCs/>
          <w:iCs/>
          <w:sz w:val="28"/>
          <w:szCs w:val="28"/>
          <w:lang w:eastAsia="en-US"/>
        </w:rPr>
        <w:t xml:space="preserve"> Функциональное использование:</w:t>
      </w:r>
      <w:r w:rsidRPr="009374DF">
        <w:rPr>
          <w:rFonts w:ascii="Times New Roman" w:eastAsia="Calibri" w:hAnsi="Times New Roman" w:cs="Times New Roman"/>
          <w:bCs/>
          <w:iCs/>
          <w:sz w:val="28"/>
          <w:szCs w:val="28"/>
          <w:lang w:eastAsia="en-US"/>
        </w:rPr>
        <w:t xml:space="preserve"> осуществление образовательной деятельности в процессе различных видов детской деятельности (игровой, </w:t>
      </w:r>
      <w:r w:rsidRPr="009374DF">
        <w:rPr>
          <w:rFonts w:ascii="Times New Roman" w:eastAsia="Calibri" w:hAnsi="Times New Roman" w:cs="Times New Roman"/>
          <w:bCs/>
          <w:iCs/>
          <w:sz w:val="28"/>
          <w:szCs w:val="28"/>
          <w:lang w:eastAsia="en-US"/>
        </w:rPr>
        <w:lastRenderedPageBreak/>
        <w:t>коммуникативной, трудовой, познавательно-исследовательской, продуктивной. Музыкально - художественной, чтение. Двигательной активности), самостоятельной деятельности в ходе реализации режимных моментов и взаимодействии  с семьями детей.</w:t>
      </w:r>
    </w:p>
    <w:p w14:paraId="76BEA139"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 xml:space="preserve">   Развивающая предметная - пространственная среда обладает свойствами открытой системы и выполняет образовательную, развивающую, воспитывающую, стимулирующую функции.</w:t>
      </w:r>
    </w:p>
    <w:p w14:paraId="0A3BED17"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 xml:space="preserve">   В соответствии с ФГОС ДО и образовательной программой ДОО развивающая предметно-пространственная среда создаётся для развития индивидуальности каждого ребёнка с учётом его возможностей, уровня активности и интересов. Для выполнения этой задачи РППС должна быть:</w:t>
      </w:r>
    </w:p>
    <w:p w14:paraId="380335B1" w14:textId="77777777" w:rsidR="009374DF" w:rsidRPr="009374DF" w:rsidRDefault="009374DF" w:rsidP="009374DF">
      <w:pPr>
        <w:numPr>
          <w:ilvl w:val="0"/>
          <w:numId w:val="4"/>
        </w:numPr>
        <w:spacing w:after="0" w:line="240" w:lineRule="auto"/>
        <w:ind w:left="0"/>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содержательно-насыщенной – включать средства обучения (в том числе технические</w:t>
      </w:r>
    </w:p>
    <w:p w14:paraId="6E2F92D3"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материалы (в том числе расходные), инвентарь, игровое, спортивное и оздоровительное оборудование);</w:t>
      </w:r>
    </w:p>
    <w:p w14:paraId="3220AC74" w14:textId="77777777" w:rsidR="009374DF" w:rsidRPr="009374DF" w:rsidRDefault="009374DF" w:rsidP="009374DF">
      <w:pPr>
        <w:numPr>
          <w:ilvl w:val="0"/>
          <w:numId w:val="4"/>
        </w:numPr>
        <w:spacing w:after="0" w:line="240" w:lineRule="auto"/>
        <w:ind w:left="0"/>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 xml:space="preserve"> трансформируемой – обеспечивать возможность изменений РППС в зависимости от</w:t>
      </w:r>
    </w:p>
    <w:p w14:paraId="2A84A519"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образовательной ситуации, в том числе меняющихся интересов и возможностей детей;</w:t>
      </w:r>
    </w:p>
    <w:p w14:paraId="3DBE8A72" w14:textId="77777777" w:rsidR="009374DF" w:rsidRPr="009374DF" w:rsidRDefault="009374DF" w:rsidP="009374DF">
      <w:pPr>
        <w:numPr>
          <w:ilvl w:val="0"/>
          <w:numId w:val="4"/>
        </w:numPr>
        <w:spacing w:after="0" w:line="240" w:lineRule="auto"/>
        <w:ind w:left="0"/>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.полифункциональный – обеспечивать возможность разнообразного использования</w:t>
      </w:r>
    </w:p>
    <w:p w14:paraId="51D21380"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составляющих РППС (например, детской мебели, матов, мягких модулей в разных видах детской активности;</w:t>
      </w:r>
    </w:p>
    <w:p w14:paraId="0342F869" w14:textId="77777777" w:rsidR="009374DF" w:rsidRPr="009374DF" w:rsidRDefault="009374DF" w:rsidP="009374DF">
      <w:pPr>
        <w:numPr>
          <w:ilvl w:val="0"/>
          <w:numId w:val="4"/>
        </w:numPr>
        <w:spacing w:after="0" w:line="240" w:lineRule="auto"/>
        <w:ind w:left="0"/>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доступной – обеспечивать свободный доступ воспитанников (в том числе детей с</w:t>
      </w:r>
    </w:p>
    <w:p w14:paraId="3B407EA1"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ограниченными возможностями здоровья) к играм, игрушкам, материалам, пособиям, обеспечивающим  все основные виды детской активности;</w:t>
      </w:r>
    </w:p>
    <w:p w14:paraId="3446BFF5" w14:textId="77777777" w:rsidR="009374DF" w:rsidRPr="009374DF" w:rsidRDefault="009374DF" w:rsidP="009374DF">
      <w:pPr>
        <w:numPr>
          <w:ilvl w:val="0"/>
          <w:numId w:val="4"/>
        </w:numPr>
        <w:spacing w:after="0" w:line="240" w:lineRule="auto"/>
        <w:ind w:left="0"/>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безопасной - все элементы РППС должны соответствовать требованиям по обеспечению</w:t>
      </w:r>
    </w:p>
    <w:p w14:paraId="193EDFD7"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надёжности  и безопасности их использования, такими как санитарно-эпидемиологические правила и нормативы, и правила пожарной безопасности.</w:t>
      </w:r>
    </w:p>
    <w:p w14:paraId="1C1DF9AC" w14:textId="77777777" w:rsidR="009374DF" w:rsidRPr="00A414BC" w:rsidRDefault="009374DF" w:rsidP="00A414BC">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 xml:space="preserve">   Для реализации содержания каждого из направлений развития и образования детей ФГОС ДО определяет пять образовательных областей – социально-коммуникативное развитие, познавательное развитие, речевое развитие, художественно-эстетическое развитие и физическое развитие. </w:t>
      </w:r>
    </w:p>
    <w:p w14:paraId="450008A9" w14:textId="77777777" w:rsidR="009374DF" w:rsidRDefault="009374DF" w:rsidP="009374DF">
      <w:pPr>
        <w:spacing w:after="0" w:line="240" w:lineRule="auto"/>
        <w:jc w:val="center"/>
        <w:rPr>
          <w:rFonts w:ascii="Times New Roman" w:eastAsia="Calibri" w:hAnsi="Times New Roman" w:cs="Times New Roman"/>
          <w:b/>
          <w:bCs/>
          <w:i/>
          <w:iCs/>
          <w:sz w:val="28"/>
          <w:szCs w:val="28"/>
          <w:lang w:eastAsia="en-US"/>
        </w:rPr>
      </w:pPr>
    </w:p>
    <w:p w14:paraId="2D5918AF" w14:textId="77777777" w:rsidR="009374DF" w:rsidRPr="009374DF" w:rsidRDefault="009E0B05" w:rsidP="009E0B05">
      <w:pPr>
        <w:spacing w:after="0" w:line="240" w:lineRule="auto"/>
        <w:rPr>
          <w:rFonts w:ascii="Times New Roman" w:eastAsia="Calibri" w:hAnsi="Times New Roman" w:cs="Times New Roman"/>
          <w:b/>
          <w:bCs/>
          <w:iCs/>
          <w:sz w:val="28"/>
          <w:szCs w:val="28"/>
          <w:lang w:eastAsia="en-US"/>
        </w:rPr>
      </w:pPr>
      <w:r>
        <w:rPr>
          <w:rFonts w:ascii="Times New Roman" w:eastAsia="Calibri" w:hAnsi="Times New Roman" w:cs="Times New Roman"/>
          <w:b/>
          <w:bCs/>
          <w:i/>
          <w:iCs/>
          <w:sz w:val="28"/>
          <w:szCs w:val="28"/>
          <w:lang w:eastAsia="en-US"/>
        </w:rPr>
        <w:t xml:space="preserve">               </w:t>
      </w:r>
      <w:r w:rsidR="009374DF" w:rsidRPr="009374DF">
        <w:rPr>
          <w:rFonts w:ascii="Times New Roman" w:eastAsia="Calibri" w:hAnsi="Times New Roman" w:cs="Times New Roman"/>
          <w:b/>
          <w:bCs/>
          <w:i/>
          <w:iCs/>
          <w:sz w:val="28"/>
          <w:szCs w:val="28"/>
          <w:lang w:eastAsia="en-US"/>
        </w:rPr>
        <w:t>Социально-коммуникативное развитие</w:t>
      </w:r>
      <w:r w:rsidR="009374DF" w:rsidRPr="009374DF">
        <w:rPr>
          <w:rFonts w:ascii="Times New Roman" w:eastAsia="Calibri" w:hAnsi="Times New Roman" w:cs="Times New Roman"/>
          <w:b/>
          <w:bCs/>
          <w:iCs/>
          <w:sz w:val="28"/>
          <w:szCs w:val="28"/>
          <w:lang w:eastAsia="en-US"/>
        </w:rPr>
        <w:t xml:space="preserve"> включает в себя:</w:t>
      </w:r>
    </w:p>
    <w:p w14:paraId="4E14AA85"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09DE8BF5" w14:textId="77777777" w:rsidR="009374DF" w:rsidRPr="009374DF" w:rsidRDefault="009374DF" w:rsidP="009374DF">
      <w:pPr>
        <w:numPr>
          <w:ilvl w:val="0"/>
          <w:numId w:val="5"/>
        </w:numPr>
        <w:spacing w:after="0" w:line="240" w:lineRule="auto"/>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развитие игровой деятельности детей  с целью освоения различных социальных ролей.</w:t>
      </w:r>
    </w:p>
    <w:p w14:paraId="39ABEF1A" w14:textId="77777777" w:rsidR="009374DF" w:rsidRPr="009374DF" w:rsidRDefault="009374DF" w:rsidP="009374DF">
      <w:pPr>
        <w:spacing w:after="0" w:line="240" w:lineRule="auto"/>
        <w:contextualSpacing/>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 xml:space="preserve">Данное направление связано непосредственно с ведущей деятельностью детей дошкольного возраста – игровой деятельностью, а также приобщением </w:t>
      </w:r>
      <w:r w:rsidRPr="009374DF">
        <w:rPr>
          <w:rFonts w:ascii="Times New Roman" w:eastAsia="Calibri" w:hAnsi="Times New Roman" w:cs="Times New Roman"/>
          <w:bCs/>
          <w:iCs/>
          <w:sz w:val="28"/>
          <w:szCs w:val="28"/>
          <w:lang w:eastAsia="en-US"/>
        </w:rPr>
        <w:lastRenderedPageBreak/>
        <w:t>к элементарным общепринятым нормам и правилам взаимоотношения со сверстниками и взрослыми;</w:t>
      </w:r>
    </w:p>
    <w:p w14:paraId="14007BA9" w14:textId="77777777" w:rsidR="009374DF" w:rsidRPr="009374DF" w:rsidRDefault="009374DF" w:rsidP="009374DF">
      <w:pPr>
        <w:spacing w:after="0" w:line="240" w:lineRule="auto"/>
        <w:contextualSpacing/>
        <w:jc w:val="both"/>
        <w:rPr>
          <w:rFonts w:ascii="Times New Roman" w:eastAsia="Calibri" w:hAnsi="Times New Roman" w:cs="Times New Roman"/>
          <w:bCs/>
          <w:iCs/>
          <w:sz w:val="24"/>
          <w:szCs w:val="24"/>
          <w:lang w:eastAsia="en-US"/>
        </w:rPr>
      </w:pPr>
    </w:p>
    <w:p w14:paraId="7194B33F"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2)</w:t>
      </w:r>
      <w:r w:rsidRPr="009374DF">
        <w:rPr>
          <w:rFonts w:ascii="Times New Roman" w:eastAsia="Calibri" w:hAnsi="Times New Roman" w:cs="Times New Roman"/>
          <w:bCs/>
          <w:iCs/>
          <w:sz w:val="28"/>
          <w:szCs w:val="28"/>
          <w:lang w:eastAsia="en-US"/>
        </w:rPr>
        <w:tab/>
        <w:t>формирование основ безопасного поведения в быту, социуме, природе. Основными целями данного направления являются формирование у дошкольников основ собственной безопасности и предпосылок экологического сознания (безопасности окружающего мира). Здесь основной акцент педагогической работы ставится на формировании и усвоении дошкольниками знаний о безопасном поведении и развитии способности предвидеть опасность в различных меняющихся ситуациях;</w:t>
      </w:r>
    </w:p>
    <w:p w14:paraId="70AD6235"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r w:rsidRPr="009374DF">
        <w:rPr>
          <w:rFonts w:ascii="Times New Roman" w:eastAsia="Calibri" w:hAnsi="Times New Roman" w:cs="Times New Roman"/>
          <w:bCs/>
          <w:iCs/>
          <w:sz w:val="28"/>
          <w:szCs w:val="28"/>
          <w:lang w:eastAsia="en-US"/>
        </w:rPr>
        <w:tab/>
        <w:t>развитие трудовой деятельности.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w:t>
      </w:r>
    </w:p>
    <w:p w14:paraId="469D81DE"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4)</w:t>
      </w:r>
      <w:r w:rsidRPr="009374DF">
        <w:rPr>
          <w:rFonts w:ascii="Times New Roman" w:eastAsia="Calibri" w:hAnsi="Times New Roman" w:cs="Times New Roman"/>
          <w:bCs/>
          <w:iCs/>
          <w:sz w:val="28"/>
          <w:szCs w:val="28"/>
          <w:lang w:eastAsia="en-US"/>
        </w:rPr>
        <w:tab/>
        <w:t>патриотическое воспитание. Основной целью патриотического воспитания дошкольников является воспитание духовно-нравственной личности: формирование патриотических чувств, любви к Отечеству, своему народу.</w:t>
      </w:r>
    </w:p>
    <w:p w14:paraId="238BE9CE"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
          <w:bCs/>
          <w:iCs/>
          <w:sz w:val="28"/>
          <w:szCs w:val="28"/>
          <w:lang w:eastAsia="en-US"/>
        </w:rPr>
        <w:t>Речевое развитие</w:t>
      </w:r>
      <w:r w:rsidRPr="009374DF">
        <w:rPr>
          <w:rFonts w:ascii="Times New Roman" w:eastAsia="Calibri" w:hAnsi="Times New Roman" w:cs="Times New Roman"/>
          <w:bCs/>
          <w:iCs/>
          <w:sz w:val="28"/>
          <w:szCs w:val="28"/>
          <w:lang w:eastAsia="en-US"/>
        </w:rPr>
        <w:t xml:space="preserve"> включает несколько направлений:</w:t>
      </w:r>
    </w:p>
    <w:p w14:paraId="49955A9A"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01C1ACD3"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1)</w:t>
      </w:r>
      <w:r w:rsidRPr="009374DF">
        <w:rPr>
          <w:rFonts w:ascii="Times New Roman" w:eastAsia="Calibri" w:hAnsi="Times New Roman" w:cs="Times New Roman"/>
          <w:bCs/>
          <w:iCs/>
          <w:sz w:val="28"/>
          <w:szCs w:val="28"/>
          <w:lang w:eastAsia="en-US"/>
        </w:rPr>
        <w:tab/>
        <w:t>развитие словаря. Данное направление работы связано с освоением значений слов и их уместное употребление в соответствии с контекстом высказывания, с ситуацией, непосредственно в которой происходит общение;</w:t>
      </w:r>
    </w:p>
    <w:p w14:paraId="7E0FDD2F"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2)</w:t>
      </w:r>
      <w:r w:rsidRPr="009374DF">
        <w:rPr>
          <w:rFonts w:ascii="Times New Roman" w:eastAsia="Calibri" w:hAnsi="Times New Roman" w:cs="Times New Roman"/>
          <w:bCs/>
          <w:iCs/>
          <w:sz w:val="28"/>
          <w:szCs w:val="28"/>
          <w:lang w:eastAsia="en-US"/>
        </w:rPr>
        <w:tab/>
        <w:t>развитие связной речи. Направление по развитию диалогической (разговорной) и монологической (рассказывание) речи у дошкольников;</w:t>
      </w:r>
    </w:p>
    <w:p w14:paraId="41A55FAB"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r w:rsidRPr="009374DF">
        <w:rPr>
          <w:rFonts w:ascii="Times New Roman" w:eastAsia="Calibri" w:hAnsi="Times New Roman" w:cs="Times New Roman"/>
          <w:bCs/>
          <w:iCs/>
          <w:sz w:val="28"/>
          <w:szCs w:val="28"/>
          <w:lang w:eastAsia="en-US"/>
        </w:rPr>
        <w:tab/>
        <w:t>воспитание звуковой культуры. Цель направления – формирование правильного произношения звуков путём развития восприятия звуков родной речи  и произношения;</w:t>
      </w:r>
    </w:p>
    <w:p w14:paraId="0053FCD1"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4)</w:t>
      </w:r>
      <w:r w:rsidRPr="009374DF">
        <w:rPr>
          <w:rFonts w:ascii="Times New Roman" w:eastAsia="Calibri" w:hAnsi="Times New Roman" w:cs="Times New Roman"/>
          <w:bCs/>
          <w:iCs/>
          <w:sz w:val="28"/>
          <w:szCs w:val="28"/>
          <w:lang w:eastAsia="en-US"/>
        </w:rPr>
        <w:tab/>
        <w:t>формирование элементарного осознания явлений языка и речи. Направление данной образовательной области обеспечивает формирование творческого характера речи, раскрытия перед  детьми различных явлений и отношений в области лексики для подготовки к обучению грамоте;</w:t>
      </w:r>
    </w:p>
    <w:p w14:paraId="31167B4D"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5)</w:t>
      </w:r>
      <w:r w:rsidRPr="009374DF">
        <w:rPr>
          <w:rFonts w:ascii="Times New Roman" w:eastAsia="Calibri" w:hAnsi="Times New Roman" w:cs="Times New Roman"/>
          <w:bCs/>
          <w:iCs/>
          <w:sz w:val="28"/>
          <w:szCs w:val="28"/>
          <w:lang w:eastAsia="en-US"/>
        </w:rPr>
        <w:tab/>
        <w:t xml:space="preserve">формирование грамматического строя речи. В процессе формирования грамматического строя речи у дошкольников закладывается умение оперировать лексическими единицами, обеспечивается выбор языковых средств  для общения; </w:t>
      </w:r>
    </w:p>
    <w:p w14:paraId="4684F43E"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6)</w:t>
      </w:r>
      <w:r w:rsidRPr="009374DF">
        <w:rPr>
          <w:rFonts w:ascii="Times New Roman" w:eastAsia="Calibri" w:hAnsi="Times New Roman" w:cs="Times New Roman"/>
          <w:bCs/>
          <w:iCs/>
          <w:sz w:val="28"/>
          <w:szCs w:val="28"/>
          <w:lang w:eastAsia="en-US"/>
        </w:rPr>
        <w:tab/>
        <w:t>воспитание любви и интереса к художественному слову. Основой данного направления являются привитие навыков слушать, слышать и воспринимать художественные тексты, обучение сочетанию слушания с другими видами деятельности, формирование умения видения образа за текстом и речевая передача в беседе.</w:t>
      </w:r>
    </w:p>
    <w:p w14:paraId="759ACA62"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4E5305F7"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
          <w:bCs/>
          <w:iCs/>
          <w:sz w:val="28"/>
          <w:szCs w:val="28"/>
          <w:lang w:eastAsia="en-US"/>
        </w:rPr>
        <w:t>Познавательное развитие</w:t>
      </w:r>
      <w:r w:rsidRPr="009374DF">
        <w:rPr>
          <w:rFonts w:ascii="Times New Roman" w:eastAsia="Calibri" w:hAnsi="Times New Roman" w:cs="Times New Roman"/>
          <w:bCs/>
          <w:iCs/>
          <w:sz w:val="28"/>
          <w:szCs w:val="28"/>
          <w:lang w:eastAsia="en-US"/>
        </w:rPr>
        <w:t xml:space="preserve"> предполагает:  </w:t>
      </w:r>
    </w:p>
    <w:p w14:paraId="6218B204"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687222C3"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lastRenderedPageBreak/>
        <w:t>1)</w:t>
      </w:r>
      <w:r w:rsidRPr="009374DF">
        <w:rPr>
          <w:rFonts w:ascii="Times New Roman" w:eastAsia="Calibri" w:hAnsi="Times New Roman" w:cs="Times New Roman"/>
          <w:bCs/>
          <w:iCs/>
          <w:sz w:val="28"/>
          <w:szCs w:val="28"/>
          <w:lang w:eastAsia="en-US"/>
        </w:rPr>
        <w:tab/>
        <w:t>знакомство с миром природы и формирование экологического сознания. Направление обеспечивает формирование представления о том, что человек – часть природы и что он должен беречь, охранять и защищать её, а также навыков культуры поведения в природе.</w:t>
      </w:r>
    </w:p>
    <w:p w14:paraId="7DAC6E79"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2)</w:t>
      </w:r>
      <w:r w:rsidRPr="009374DF">
        <w:rPr>
          <w:rFonts w:ascii="Times New Roman" w:eastAsia="Calibri" w:hAnsi="Times New Roman" w:cs="Times New Roman"/>
          <w:bCs/>
          <w:iCs/>
          <w:sz w:val="28"/>
          <w:szCs w:val="28"/>
          <w:lang w:eastAsia="en-US"/>
        </w:rPr>
        <w:tab/>
        <w:t>знакомство с социальным миром. Данное направление связано с формированием</w:t>
      </w:r>
    </w:p>
    <w:p w14:paraId="5B171DC7"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у дошкольника представления о себе как представителе человеческого рода, людях и их разнообразной деятельности, а также на основе познания  развитие творческой и свободной личности, обладающей чувством собственного достоинства и  уважением к людям;</w:t>
      </w:r>
    </w:p>
    <w:p w14:paraId="20DE4505"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r w:rsidRPr="009374DF">
        <w:rPr>
          <w:rFonts w:ascii="Times New Roman" w:eastAsia="Calibri" w:hAnsi="Times New Roman" w:cs="Times New Roman"/>
          <w:bCs/>
          <w:iCs/>
          <w:sz w:val="28"/>
          <w:szCs w:val="28"/>
          <w:lang w:eastAsia="en-US"/>
        </w:rPr>
        <w:tab/>
        <w:t>развитие элементарных математических представлений. Целью направления является интеллектуальное развитие дошкольников, формирование приёмов умственной деятельности, творческого и вариативного мышления на основе овладения количественными отношениями предметов и явлений окружающего мира.</w:t>
      </w:r>
    </w:p>
    <w:p w14:paraId="0A0A8F9C"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52340F64"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
          <w:bCs/>
          <w:iCs/>
          <w:sz w:val="28"/>
          <w:szCs w:val="28"/>
          <w:lang w:eastAsia="en-US"/>
        </w:rPr>
        <w:t>Художественно – эстетическое</w:t>
      </w:r>
      <w:r w:rsidRPr="009374DF">
        <w:rPr>
          <w:rFonts w:ascii="Times New Roman" w:eastAsia="Calibri" w:hAnsi="Times New Roman" w:cs="Times New Roman"/>
          <w:bCs/>
          <w:iCs/>
          <w:sz w:val="28"/>
          <w:szCs w:val="28"/>
          <w:lang w:eastAsia="en-US"/>
        </w:rPr>
        <w:t xml:space="preserve"> развитие:   </w:t>
      </w:r>
    </w:p>
    <w:p w14:paraId="323F4040"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3F90B7AF"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1)</w:t>
      </w:r>
      <w:r w:rsidRPr="009374DF">
        <w:rPr>
          <w:rFonts w:ascii="Times New Roman" w:eastAsia="Calibri" w:hAnsi="Times New Roman" w:cs="Times New Roman"/>
          <w:bCs/>
          <w:iCs/>
          <w:sz w:val="28"/>
          <w:szCs w:val="28"/>
          <w:lang w:eastAsia="en-US"/>
        </w:rPr>
        <w:tab/>
        <w:t>формирование и развитие эстетического восприятия мира природы. Направление подразумевает формирование эстетического отношения дошкольников к окружающему миру природы</w:t>
      </w:r>
    </w:p>
    <w:p w14:paraId="2DE385A6"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2)</w:t>
      </w:r>
      <w:r w:rsidRPr="009374DF">
        <w:rPr>
          <w:rFonts w:ascii="Times New Roman" w:eastAsia="Calibri" w:hAnsi="Times New Roman" w:cs="Times New Roman"/>
          <w:bCs/>
          <w:iCs/>
          <w:sz w:val="28"/>
          <w:szCs w:val="28"/>
          <w:lang w:eastAsia="en-US"/>
        </w:rPr>
        <w:tab/>
        <w:t>формирование и развитие эстетического восприятия социального мира. Направление определяет формирование эстетического отношения дошкольников к окружающему миру (уважению к людям, отношение к человеческим взаимоотношениям, труду взрослых и пр.);</w:t>
      </w:r>
    </w:p>
    <w:p w14:paraId="0C8AF950"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r w:rsidRPr="009374DF">
        <w:rPr>
          <w:rFonts w:ascii="Times New Roman" w:eastAsia="Calibri" w:hAnsi="Times New Roman" w:cs="Times New Roman"/>
          <w:bCs/>
          <w:iCs/>
          <w:sz w:val="28"/>
          <w:szCs w:val="28"/>
          <w:lang w:eastAsia="en-US"/>
        </w:rPr>
        <w:tab/>
        <w:t>формирование и развитие художественного восприятия произведений искусства. Данное направление связано с формированием и развитием интереса к содержанию художественных произведений, понимания его выразительных средств, а также зарождению оценочных суждений, которое может найти своё выражение  в музыкальной, театрализованной и других видах деятельности;</w:t>
      </w:r>
    </w:p>
    <w:p w14:paraId="4A8B3AE4"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4)</w:t>
      </w:r>
      <w:r w:rsidRPr="009374DF">
        <w:rPr>
          <w:rFonts w:ascii="Times New Roman" w:eastAsia="Calibri" w:hAnsi="Times New Roman" w:cs="Times New Roman"/>
          <w:bCs/>
          <w:iCs/>
          <w:sz w:val="28"/>
          <w:szCs w:val="28"/>
          <w:lang w:eastAsia="en-US"/>
        </w:rPr>
        <w:tab/>
        <w:t>художественная деятельность (изобразительная деятельность, лепка, аппликация, конструирование из различных материалов и др.). В данном направлении основой является развитие эстетического восприятия, эстетического чувства и творчества дошкольников.</w:t>
      </w:r>
    </w:p>
    <w:p w14:paraId="5A5F2BF2" w14:textId="77777777" w:rsidR="009374DF" w:rsidRDefault="009374DF" w:rsidP="009374DF">
      <w:pPr>
        <w:spacing w:after="0" w:line="240" w:lineRule="auto"/>
        <w:jc w:val="both"/>
        <w:rPr>
          <w:rFonts w:ascii="Times New Roman" w:eastAsia="Calibri" w:hAnsi="Times New Roman" w:cs="Times New Roman"/>
          <w:b/>
          <w:bCs/>
          <w:iCs/>
          <w:sz w:val="28"/>
          <w:szCs w:val="28"/>
          <w:lang w:eastAsia="en-US"/>
        </w:rPr>
      </w:pPr>
    </w:p>
    <w:p w14:paraId="1025CB11"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
          <w:bCs/>
          <w:iCs/>
          <w:sz w:val="28"/>
          <w:szCs w:val="28"/>
          <w:lang w:eastAsia="en-US"/>
        </w:rPr>
        <w:t>Физическое развитие</w:t>
      </w:r>
      <w:r w:rsidRPr="009374DF">
        <w:rPr>
          <w:rFonts w:ascii="Times New Roman" w:eastAsia="Calibri" w:hAnsi="Times New Roman" w:cs="Times New Roman"/>
          <w:bCs/>
          <w:iCs/>
          <w:sz w:val="28"/>
          <w:szCs w:val="28"/>
          <w:lang w:eastAsia="en-US"/>
        </w:rPr>
        <w:t xml:space="preserve">  включает в себя следующие направления:</w:t>
      </w:r>
    </w:p>
    <w:p w14:paraId="14EC1116"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p>
    <w:p w14:paraId="3F583E87"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1)</w:t>
      </w:r>
      <w:r w:rsidRPr="009374DF">
        <w:rPr>
          <w:rFonts w:ascii="Times New Roman" w:eastAsia="Calibri" w:hAnsi="Times New Roman" w:cs="Times New Roman"/>
          <w:bCs/>
          <w:iCs/>
          <w:sz w:val="28"/>
          <w:szCs w:val="28"/>
          <w:lang w:eastAsia="en-US"/>
        </w:rPr>
        <w:tab/>
        <w:t>приобретение дошкольниками опыта двигательной деятельности. Направление подразумевает развитие у дошкольников таких физических качеств как гибкость, выносливость, быстрота, равновесие и пр., способствующих правильному формированию опорно-двигательной системы организма, координации движения развитию крупной и мелкой моторики;</w:t>
      </w:r>
    </w:p>
    <w:p w14:paraId="37638A19"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lastRenderedPageBreak/>
        <w:t>2)</w:t>
      </w:r>
      <w:r w:rsidRPr="009374DF">
        <w:rPr>
          <w:rFonts w:ascii="Times New Roman" w:eastAsia="Calibri" w:hAnsi="Times New Roman" w:cs="Times New Roman"/>
          <w:bCs/>
          <w:iCs/>
          <w:sz w:val="28"/>
          <w:szCs w:val="28"/>
          <w:lang w:eastAsia="en-US"/>
        </w:rPr>
        <w:tab/>
        <w:t xml:space="preserve">становление целенаправленности и саморегуляции в двигательной сфере. Данное направление обеспечивает формирование и развитие у дошкольников способность контролировать свои движения в двигательной сфере; </w:t>
      </w:r>
    </w:p>
    <w:p w14:paraId="00B5BEBF" w14:textId="77777777" w:rsidR="009374DF" w:rsidRPr="009374DF" w:rsidRDefault="009374DF" w:rsidP="009374DF">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r w:rsidRPr="009374DF">
        <w:rPr>
          <w:rFonts w:ascii="Times New Roman" w:eastAsia="Calibri" w:hAnsi="Times New Roman" w:cs="Times New Roman"/>
          <w:bCs/>
          <w:iCs/>
          <w:sz w:val="28"/>
          <w:szCs w:val="28"/>
          <w:lang w:eastAsia="en-US"/>
        </w:rPr>
        <w:tab/>
        <w:t>становление ценностей здорового образа жизни. Направление связано с формированием у дошкольников мировоззрения здорового образа жизни и привитие культуры личной гигиены (режим дня, питание, уход за телом, отдых и пр.).</w:t>
      </w:r>
    </w:p>
    <w:p w14:paraId="57635ACF" w14:textId="77777777" w:rsidR="009E0B05" w:rsidRDefault="009E0B05" w:rsidP="009374DF">
      <w:pPr>
        <w:spacing w:after="0" w:line="240" w:lineRule="auto"/>
        <w:jc w:val="both"/>
        <w:rPr>
          <w:rFonts w:ascii="Times New Roman" w:eastAsia="Calibri" w:hAnsi="Times New Roman" w:cs="Times New Roman"/>
          <w:b/>
          <w:bCs/>
          <w:iCs/>
          <w:sz w:val="28"/>
          <w:szCs w:val="28"/>
          <w:lang w:eastAsia="en-US"/>
        </w:rPr>
      </w:pPr>
    </w:p>
    <w:p w14:paraId="199FA499" w14:textId="77777777" w:rsidR="009374DF" w:rsidRPr="009374DF" w:rsidRDefault="009374DF" w:rsidP="009374DF">
      <w:pPr>
        <w:spacing w:after="0" w:line="240" w:lineRule="auto"/>
        <w:jc w:val="both"/>
        <w:rPr>
          <w:rFonts w:ascii="Times New Roman" w:eastAsia="Calibri" w:hAnsi="Times New Roman" w:cs="Times New Roman"/>
          <w:b/>
          <w:bCs/>
          <w:iCs/>
          <w:sz w:val="28"/>
          <w:szCs w:val="28"/>
          <w:lang w:eastAsia="en-US"/>
        </w:rPr>
      </w:pPr>
      <w:r w:rsidRPr="009374DF">
        <w:rPr>
          <w:rFonts w:ascii="Times New Roman" w:eastAsia="Calibri" w:hAnsi="Times New Roman" w:cs="Times New Roman"/>
          <w:b/>
          <w:bCs/>
          <w:iCs/>
          <w:sz w:val="28"/>
          <w:szCs w:val="28"/>
          <w:lang w:eastAsia="en-US"/>
        </w:rPr>
        <w:t xml:space="preserve">В группе соблюдено нежёсткое центрирование. </w:t>
      </w:r>
    </w:p>
    <w:p w14:paraId="1C7A4804" w14:textId="77777777" w:rsidR="009374DF" w:rsidRPr="009374DF" w:rsidRDefault="009374DF" w:rsidP="009374DF">
      <w:pPr>
        <w:spacing w:after="0" w:line="240" w:lineRule="auto"/>
        <w:jc w:val="both"/>
        <w:rPr>
          <w:rFonts w:ascii="Times New Roman" w:eastAsia="Calibri" w:hAnsi="Times New Roman" w:cs="Times New Roman"/>
          <w:b/>
          <w:bCs/>
          <w:iCs/>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5953"/>
      </w:tblGrid>
      <w:tr w:rsidR="009353B6" w:rsidRPr="009374DF" w14:paraId="29C7814D" w14:textId="77777777" w:rsidTr="009353B6">
        <w:tc>
          <w:tcPr>
            <w:tcW w:w="534" w:type="dxa"/>
            <w:shd w:val="clear" w:color="auto" w:fill="auto"/>
          </w:tcPr>
          <w:p w14:paraId="1A299167" w14:textId="77777777" w:rsidR="009374DF" w:rsidRPr="009374DF" w:rsidRDefault="009374DF" w:rsidP="009353B6">
            <w:pPr>
              <w:spacing w:after="0" w:line="240" w:lineRule="auto"/>
              <w:jc w:val="both"/>
              <w:rPr>
                <w:rFonts w:ascii="Times New Roman" w:eastAsia="Calibri" w:hAnsi="Times New Roman" w:cs="Times New Roman"/>
                <w:b/>
                <w:bCs/>
                <w:iCs/>
                <w:sz w:val="28"/>
                <w:szCs w:val="28"/>
                <w:lang w:eastAsia="en-US"/>
              </w:rPr>
            </w:pPr>
            <w:r w:rsidRPr="009374DF">
              <w:rPr>
                <w:rFonts w:ascii="Times New Roman" w:eastAsia="Calibri" w:hAnsi="Times New Roman" w:cs="Times New Roman"/>
                <w:b/>
                <w:bCs/>
                <w:iCs/>
                <w:sz w:val="28"/>
                <w:szCs w:val="28"/>
                <w:lang w:eastAsia="en-US"/>
              </w:rPr>
              <w:t>№</w:t>
            </w:r>
          </w:p>
        </w:tc>
        <w:tc>
          <w:tcPr>
            <w:tcW w:w="3260" w:type="dxa"/>
            <w:shd w:val="clear" w:color="auto" w:fill="auto"/>
          </w:tcPr>
          <w:p w14:paraId="47BBEEFD" w14:textId="77777777" w:rsidR="009374DF" w:rsidRPr="009374DF" w:rsidRDefault="009374DF" w:rsidP="009353B6">
            <w:pPr>
              <w:spacing w:after="0" w:line="240" w:lineRule="auto"/>
              <w:jc w:val="both"/>
              <w:rPr>
                <w:rFonts w:ascii="Times New Roman" w:eastAsia="Calibri" w:hAnsi="Times New Roman" w:cs="Times New Roman"/>
                <w:b/>
                <w:bCs/>
                <w:iCs/>
                <w:sz w:val="28"/>
                <w:szCs w:val="28"/>
                <w:lang w:eastAsia="en-US"/>
              </w:rPr>
            </w:pPr>
            <w:r w:rsidRPr="009374DF">
              <w:rPr>
                <w:rFonts w:ascii="Times New Roman" w:eastAsia="Calibri" w:hAnsi="Times New Roman" w:cs="Times New Roman"/>
                <w:b/>
                <w:bCs/>
                <w:iCs/>
                <w:sz w:val="28"/>
                <w:szCs w:val="28"/>
                <w:lang w:eastAsia="en-US"/>
              </w:rPr>
              <w:t>Центры</w:t>
            </w:r>
          </w:p>
        </w:tc>
        <w:tc>
          <w:tcPr>
            <w:tcW w:w="5953" w:type="dxa"/>
            <w:shd w:val="clear" w:color="auto" w:fill="auto"/>
          </w:tcPr>
          <w:p w14:paraId="0FCC4032" w14:textId="77777777" w:rsidR="009374DF" w:rsidRPr="009374DF" w:rsidRDefault="009374DF" w:rsidP="009353B6">
            <w:pPr>
              <w:spacing w:after="0" w:line="240" w:lineRule="auto"/>
              <w:jc w:val="both"/>
              <w:rPr>
                <w:rFonts w:ascii="Times New Roman" w:eastAsia="Calibri" w:hAnsi="Times New Roman" w:cs="Times New Roman"/>
                <w:b/>
                <w:bCs/>
                <w:iCs/>
                <w:sz w:val="28"/>
                <w:szCs w:val="28"/>
                <w:lang w:eastAsia="en-US"/>
              </w:rPr>
            </w:pPr>
            <w:r w:rsidRPr="009374DF">
              <w:rPr>
                <w:rFonts w:ascii="Times New Roman" w:eastAsia="Calibri" w:hAnsi="Times New Roman" w:cs="Times New Roman"/>
                <w:b/>
                <w:bCs/>
                <w:iCs/>
                <w:sz w:val="28"/>
                <w:szCs w:val="28"/>
                <w:lang w:eastAsia="en-US"/>
              </w:rPr>
              <w:t>Предназначения</w:t>
            </w:r>
          </w:p>
        </w:tc>
      </w:tr>
      <w:tr w:rsidR="009353B6" w:rsidRPr="009374DF" w14:paraId="4AB0E5B5" w14:textId="77777777" w:rsidTr="009353B6">
        <w:tc>
          <w:tcPr>
            <w:tcW w:w="534" w:type="dxa"/>
            <w:shd w:val="clear" w:color="auto" w:fill="auto"/>
          </w:tcPr>
          <w:p w14:paraId="65B83738"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1</w:t>
            </w:r>
          </w:p>
        </w:tc>
        <w:tc>
          <w:tcPr>
            <w:tcW w:w="3260" w:type="dxa"/>
            <w:shd w:val="clear" w:color="auto" w:fill="auto"/>
          </w:tcPr>
          <w:p w14:paraId="672B4DC9"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Центр конструирования и строительства</w:t>
            </w:r>
          </w:p>
        </w:tc>
        <w:tc>
          <w:tcPr>
            <w:tcW w:w="5953" w:type="dxa"/>
            <w:shd w:val="clear" w:color="auto" w:fill="auto"/>
          </w:tcPr>
          <w:p w14:paraId="03540E2F" w14:textId="77777777" w:rsidR="009374DF" w:rsidRPr="009374DF" w:rsidRDefault="009374DF" w:rsidP="009353B6">
            <w:pPr>
              <w:spacing w:after="0" w:line="240" w:lineRule="auto"/>
              <w:jc w:val="both"/>
              <w:rPr>
                <w:rFonts w:ascii="Times New Roman" w:eastAsia="Calibri" w:hAnsi="Times New Roman" w:cs="Times New Roman"/>
                <w:sz w:val="28"/>
                <w:szCs w:val="28"/>
                <w:lang w:eastAsia="en-US"/>
              </w:rPr>
            </w:pPr>
            <w:r w:rsidRPr="009374DF">
              <w:rPr>
                <w:rFonts w:ascii="Times New Roman" w:eastAsia="Calibri" w:hAnsi="Times New Roman" w:cs="Times New Roman"/>
                <w:bCs/>
                <w:iCs/>
                <w:sz w:val="28"/>
                <w:szCs w:val="28"/>
                <w:lang w:eastAsia="en-US"/>
              </w:rPr>
              <w:t xml:space="preserve">Способствует развитию представления об основных свойствах объемных  геометрических форм, приобретению умений воссоздать знакомые предметы, развитию навыков сотворчества со взрослыми, развитию мелкой моторики пальцев рук. </w:t>
            </w:r>
            <w:r w:rsidRPr="009374DF">
              <w:rPr>
                <w:rFonts w:ascii="Times New Roman" w:eastAsia="Calibri" w:hAnsi="Times New Roman" w:cs="Times New Roman"/>
                <w:sz w:val="28"/>
                <w:szCs w:val="28"/>
                <w:lang w:eastAsia="en-US"/>
              </w:rPr>
              <w:t xml:space="preserve">Позволяет организовать конструктивную деятельность с подгруппой детей, индивидуально по замыслу, по схемам и чертежам. Воспитанники могут конструировать на столах, на полу, обыгрывать постройки.  В центре имеется  конструктор Лего мелкий, средний и крупный. </w:t>
            </w:r>
          </w:p>
        </w:tc>
      </w:tr>
      <w:tr w:rsidR="009353B6" w:rsidRPr="009374DF" w14:paraId="7CAB149D" w14:textId="77777777" w:rsidTr="009353B6">
        <w:tc>
          <w:tcPr>
            <w:tcW w:w="534" w:type="dxa"/>
            <w:shd w:val="clear" w:color="auto" w:fill="auto"/>
          </w:tcPr>
          <w:p w14:paraId="7F693947"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2</w:t>
            </w:r>
          </w:p>
        </w:tc>
        <w:tc>
          <w:tcPr>
            <w:tcW w:w="3260" w:type="dxa"/>
            <w:shd w:val="clear" w:color="auto" w:fill="auto"/>
          </w:tcPr>
          <w:p w14:paraId="02C7588D"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Центр детского творчества</w:t>
            </w:r>
          </w:p>
        </w:tc>
        <w:tc>
          <w:tcPr>
            <w:tcW w:w="5953" w:type="dxa"/>
            <w:shd w:val="clear" w:color="auto" w:fill="auto"/>
          </w:tcPr>
          <w:p w14:paraId="349CC129" w14:textId="77777777" w:rsidR="009374DF" w:rsidRPr="009374DF" w:rsidRDefault="009374DF" w:rsidP="009353B6">
            <w:pPr>
              <w:spacing w:after="0" w:line="240" w:lineRule="auto"/>
              <w:jc w:val="both"/>
              <w:rPr>
                <w:rFonts w:ascii="Times New Roman" w:eastAsia="Calibri" w:hAnsi="Times New Roman" w:cs="Times New Roman"/>
                <w:sz w:val="28"/>
                <w:szCs w:val="28"/>
                <w:lang w:eastAsia="en-US"/>
              </w:rPr>
            </w:pPr>
            <w:r w:rsidRPr="009374DF">
              <w:rPr>
                <w:rFonts w:ascii="Times New Roman" w:eastAsia="Calibri" w:hAnsi="Times New Roman" w:cs="Times New Roman"/>
                <w:sz w:val="28"/>
                <w:szCs w:val="28"/>
                <w:lang w:eastAsia="en-US"/>
              </w:rPr>
              <w:t xml:space="preserve">Влияет на эмоциональное, сенсомоторное, социальное, интеллектуальное развитие детей. на полках размещен различный материал для изобразительной деятельности и изготовления поделок. В распоряжении детей имеются цветные карандаши, восковые мелки, фломастеры, картон и  бумага разного размера, формы и фактуры, кисточки разных размеров, емкости для воды, салфетки, ватные палочки,  пластилин, подставки, стеки и др. материал. Воспитанникам предлагаются трафареты, шаблоны, клей, ножницы. Они могут воспользоваться альбомами с образцами орнаментов, схемами изготовления поделок. Материал постоянно пополняется и находится в свободном доступе. </w:t>
            </w:r>
          </w:p>
        </w:tc>
      </w:tr>
      <w:tr w:rsidR="009353B6" w:rsidRPr="009374DF" w14:paraId="110FAD2A" w14:textId="77777777" w:rsidTr="009353B6">
        <w:tc>
          <w:tcPr>
            <w:tcW w:w="534" w:type="dxa"/>
            <w:shd w:val="clear" w:color="auto" w:fill="auto"/>
          </w:tcPr>
          <w:p w14:paraId="4A42D042"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3</w:t>
            </w:r>
          </w:p>
        </w:tc>
        <w:tc>
          <w:tcPr>
            <w:tcW w:w="3260" w:type="dxa"/>
            <w:shd w:val="clear" w:color="auto" w:fill="auto"/>
          </w:tcPr>
          <w:p w14:paraId="003C4C52"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Литературный центр</w:t>
            </w:r>
          </w:p>
        </w:tc>
        <w:tc>
          <w:tcPr>
            <w:tcW w:w="5953" w:type="dxa"/>
            <w:shd w:val="clear" w:color="auto" w:fill="auto"/>
          </w:tcPr>
          <w:p w14:paraId="24489F30"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 xml:space="preserve">Влияет на развитие речевого общения, способствует развитию уверенной связной речи и обогащению словаря. Представляет </w:t>
            </w:r>
            <w:r w:rsidRPr="009374DF">
              <w:rPr>
                <w:rFonts w:ascii="Times New Roman" w:eastAsia="Calibri" w:hAnsi="Times New Roman" w:cs="Times New Roman"/>
                <w:sz w:val="28"/>
                <w:szCs w:val="28"/>
                <w:lang w:eastAsia="en-US"/>
              </w:rPr>
              <w:lastRenderedPageBreak/>
              <w:t>собой резные полки с детской литературой:  по программе и любимые книги детей, журналы и энциклопедии, книги по интересам, альбомы, наборы открыток тематического характера. Рядом с полкой вывешиваются портреты писателей, поэтов, с произведениями которых знакомятся дошкольники.</w:t>
            </w:r>
          </w:p>
        </w:tc>
      </w:tr>
      <w:tr w:rsidR="009353B6" w:rsidRPr="009374DF" w14:paraId="06229580" w14:textId="77777777" w:rsidTr="009353B6">
        <w:tc>
          <w:tcPr>
            <w:tcW w:w="534" w:type="dxa"/>
            <w:shd w:val="clear" w:color="auto" w:fill="auto"/>
          </w:tcPr>
          <w:p w14:paraId="2172D304"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lastRenderedPageBreak/>
              <w:t>4</w:t>
            </w:r>
          </w:p>
        </w:tc>
        <w:tc>
          <w:tcPr>
            <w:tcW w:w="3260" w:type="dxa"/>
            <w:shd w:val="clear" w:color="auto" w:fill="auto"/>
          </w:tcPr>
          <w:p w14:paraId="4D16011E"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Центр сюжетно-ролевых  игр</w:t>
            </w:r>
          </w:p>
        </w:tc>
        <w:tc>
          <w:tcPr>
            <w:tcW w:w="5953" w:type="dxa"/>
            <w:shd w:val="clear" w:color="auto" w:fill="auto"/>
          </w:tcPr>
          <w:p w14:paraId="6035AC5F" w14:textId="77777777" w:rsidR="009374DF" w:rsidRPr="009374DF" w:rsidRDefault="009374DF" w:rsidP="009353B6">
            <w:pPr>
              <w:spacing w:after="0" w:line="240" w:lineRule="auto"/>
              <w:jc w:val="both"/>
              <w:rPr>
                <w:rFonts w:ascii="Times New Roman" w:eastAsia="Calibri" w:hAnsi="Times New Roman" w:cs="Times New Roman"/>
                <w:sz w:val="28"/>
                <w:szCs w:val="28"/>
                <w:u w:val="single"/>
                <w:lang w:eastAsia="en-US"/>
              </w:rPr>
            </w:pPr>
            <w:r w:rsidRPr="009374DF">
              <w:rPr>
                <w:rFonts w:ascii="Times New Roman" w:eastAsia="Calibri" w:hAnsi="Times New Roman" w:cs="Times New Roman"/>
                <w:sz w:val="28"/>
                <w:szCs w:val="28"/>
                <w:lang w:eastAsia="en-US"/>
              </w:rPr>
              <w:t>Позволяет ребенку осуществлять игровое действие, реализуя ту или иную роль, построить свой игровой мир, управлять им, т. е. выступать в качестве режиссера. Расположен так, чтобы была возможность выбора для девочек и мальчиков. Атрибуты для сюжетных, режиссерских игр расположены на полках в прозрачных корзинах, имеется кукольная одежда, лоскутки тканей, коврики, на которых дети могут уединенно расположиться со своими игрушками. Атрибуты размещены так, чтобы можно было объединяться по интересам или по гендерному признаку. Центр пополнился игровыми комплектами “Почта”,  “Медсестра”, посудой, кухонными приборами, куклами.</w:t>
            </w:r>
          </w:p>
        </w:tc>
      </w:tr>
      <w:tr w:rsidR="009353B6" w:rsidRPr="009374DF" w14:paraId="0A16358C" w14:textId="77777777" w:rsidTr="009353B6">
        <w:tc>
          <w:tcPr>
            <w:tcW w:w="534" w:type="dxa"/>
            <w:shd w:val="clear" w:color="auto" w:fill="auto"/>
          </w:tcPr>
          <w:p w14:paraId="77CE12EF"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5</w:t>
            </w:r>
          </w:p>
        </w:tc>
        <w:tc>
          <w:tcPr>
            <w:tcW w:w="3260" w:type="dxa"/>
            <w:shd w:val="clear" w:color="auto" w:fill="auto"/>
          </w:tcPr>
          <w:p w14:paraId="37B946F2"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Центр патриотического воспитания</w:t>
            </w:r>
          </w:p>
        </w:tc>
        <w:tc>
          <w:tcPr>
            <w:tcW w:w="5953" w:type="dxa"/>
            <w:shd w:val="clear" w:color="auto" w:fill="auto"/>
          </w:tcPr>
          <w:p w14:paraId="59E38FF3" w14:textId="77777777" w:rsidR="009374DF" w:rsidRPr="009374DF" w:rsidRDefault="009374DF" w:rsidP="009353B6">
            <w:pPr>
              <w:spacing w:after="0" w:line="240" w:lineRule="auto"/>
              <w:jc w:val="both"/>
              <w:rPr>
                <w:rFonts w:ascii="Times New Roman" w:eastAsia="Calibri" w:hAnsi="Times New Roman" w:cs="Times New Roman"/>
                <w:sz w:val="28"/>
                <w:szCs w:val="28"/>
                <w:lang w:eastAsia="en-US"/>
              </w:rPr>
            </w:pPr>
            <w:r w:rsidRPr="009374DF">
              <w:rPr>
                <w:rFonts w:ascii="Times New Roman" w:eastAsia="Calibri" w:hAnsi="Times New Roman" w:cs="Times New Roman"/>
                <w:sz w:val="28"/>
                <w:szCs w:val="28"/>
                <w:lang w:eastAsia="en-US"/>
              </w:rPr>
              <w:t>Расширяет  знания о родном крае и стране, осознать свое место в культурно - историческом пространстве, оценить себя, соотнеся с историческим прошлым.  Представлен в виде мини-музея народов Севера. Здесь есть: украшения, обереги, накосник, пояс охотника, облас, а также альбом «Хантыйские узоры», набор открыток «Югорские краски». Центр является проводником в мир истории и культуры. Центр пополнился фотоматериалами о жизни и быте народов Севера.</w:t>
            </w:r>
          </w:p>
        </w:tc>
      </w:tr>
      <w:tr w:rsidR="009353B6" w:rsidRPr="009374DF" w14:paraId="0432B572" w14:textId="77777777" w:rsidTr="009353B6">
        <w:trPr>
          <w:trHeight w:val="167"/>
        </w:trPr>
        <w:tc>
          <w:tcPr>
            <w:tcW w:w="534" w:type="dxa"/>
            <w:shd w:val="clear" w:color="auto" w:fill="auto"/>
          </w:tcPr>
          <w:p w14:paraId="1110EE4A"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6</w:t>
            </w:r>
          </w:p>
        </w:tc>
        <w:tc>
          <w:tcPr>
            <w:tcW w:w="3260" w:type="dxa"/>
            <w:shd w:val="clear" w:color="auto" w:fill="auto"/>
          </w:tcPr>
          <w:p w14:paraId="519249B9"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Театральный и музыкальный центры</w:t>
            </w:r>
          </w:p>
        </w:tc>
        <w:tc>
          <w:tcPr>
            <w:tcW w:w="5953" w:type="dxa"/>
            <w:shd w:val="clear" w:color="auto" w:fill="auto"/>
          </w:tcPr>
          <w:p w14:paraId="74232AED"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Представляет собой подборку различных музыкальных инструментов: гусли, дудочки, барабаны, маракасы, бубны, а также шумовыми инструментами, изготовленными родителями и педагогами. Центр пополнен трещетками, маракасами, ударными игрушками, бубенцами.</w:t>
            </w:r>
          </w:p>
        </w:tc>
      </w:tr>
      <w:tr w:rsidR="009353B6" w:rsidRPr="009374DF" w14:paraId="56EC84F1" w14:textId="77777777" w:rsidTr="009353B6">
        <w:trPr>
          <w:trHeight w:val="150"/>
        </w:trPr>
        <w:tc>
          <w:tcPr>
            <w:tcW w:w="534" w:type="dxa"/>
            <w:shd w:val="clear" w:color="auto" w:fill="auto"/>
          </w:tcPr>
          <w:p w14:paraId="286786E5"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7</w:t>
            </w:r>
          </w:p>
        </w:tc>
        <w:tc>
          <w:tcPr>
            <w:tcW w:w="3260" w:type="dxa"/>
            <w:shd w:val="clear" w:color="auto" w:fill="auto"/>
          </w:tcPr>
          <w:p w14:paraId="26AEC6AD"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hAnsi="Times New Roman" w:cs="Times New Roman"/>
                <w:sz w:val="28"/>
                <w:szCs w:val="28"/>
                <w:lang w:eastAsia="en-US"/>
              </w:rPr>
              <w:t xml:space="preserve">Центр </w:t>
            </w:r>
            <w:r w:rsidRPr="009374DF">
              <w:rPr>
                <w:rFonts w:ascii="Times New Roman" w:hAnsi="Times New Roman" w:cs="Times New Roman"/>
                <w:sz w:val="28"/>
                <w:szCs w:val="28"/>
                <w:lang w:eastAsia="en-US"/>
              </w:rPr>
              <w:lastRenderedPageBreak/>
              <w:t>экспериментирования</w:t>
            </w:r>
          </w:p>
        </w:tc>
        <w:tc>
          <w:tcPr>
            <w:tcW w:w="5953" w:type="dxa"/>
            <w:shd w:val="clear" w:color="auto" w:fill="auto"/>
          </w:tcPr>
          <w:p w14:paraId="1A089944" w14:textId="77777777" w:rsidR="009374DF" w:rsidRPr="009374DF" w:rsidRDefault="009374DF" w:rsidP="009353B6">
            <w:pPr>
              <w:spacing w:after="0" w:line="240" w:lineRule="auto"/>
              <w:jc w:val="both"/>
              <w:rPr>
                <w:rFonts w:ascii="Times New Roman" w:eastAsia="Calibri" w:hAnsi="Times New Roman" w:cs="Times New Roman"/>
                <w:b/>
                <w:sz w:val="28"/>
                <w:szCs w:val="28"/>
                <w:lang w:eastAsia="en-US"/>
              </w:rPr>
            </w:pPr>
            <w:r w:rsidRPr="009374DF">
              <w:rPr>
                <w:rFonts w:ascii="Times New Roman" w:eastAsia="Calibri" w:hAnsi="Times New Roman" w:cs="Times New Roman"/>
                <w:sz w:val="28"/>
                <w:szCs w:val="28"/>
                <w:lang w:eastAsia="en-US"/>
              </w:rPr>
              <w:lastRenderedPageBreak/>
              <w:t xml:space="preserve">Для организации детского </w:t>
            </w:r>
            <w:r w:rsidRPr="009374DF">
              <w:rPr>
                <w:rFonts w:ascii="Times New Roman" w:eastAsia="Calibri" w:hAnsi="Times New Roman" w:cs="Times New Roman"/>
                <w:sz w:val="28"/>
                <w:szCs w:val="28"/>
                <w:lang w:eastAsia="en-US"/>
              </w:rPr>
              <w:lastRenderedPageBreak/>
              <w:t>экспериментирования имеется оборудование для измерения жидкости и сыпучих материалов, исследовательская деятельность дает возможность детям развивать свою познавательную активность, формировать научное мировоззрение</w:t>
            </w:r>
            <w:r w:rsidRPr="009374DF">
              <w:rPr>
                <w:rFonts w:ascii="Times New Roman" w:eastAsia="Calibri" w:hAnsi="Times New Roman" w:cs="Times New Roman"/>
                <w:b/>
                <w:sz w:val="28"/>
                <w:szCs w:val="28"/>
                <w:lang w:eastAsia="en-US"/>
              </w:rPr>
              <w:t>.</w:t>
            </w:r>
            <w:r w:rsidRPr="009374DF">
              <w:rPr>
                <w:rFonts w:ascii="Times New Roman" w:eastAsia="Calibri" w:hAnsi="Times New Roman" w:cs="Times New Roman"/>
                <w:sz w:val="28"/>
                <w:szCs w:val="28"/>
                <w:lang w:eastAsia="en-US"/>
              </w:rPr>
              <w:t xml:space="preserve"> Размещен на стеллажах, доступен детям со всех сторон. На полках собраны разные природные материалы, сыпучие продукты, лабораторное оборудование (емкости разной величины, мерные стаканчики и ложки, лупы, микроскопы, и др.). Воспитанники могут самостоятельно проводить опыты, экспериментировать. Центр пополнился моделями (зубы, глаз, сердце) и приборами за определением времени по солнцу, песочными часами, механическими весами.</w:t>
            </w:r>
          </w:p>
        </w:tc>
      </w:tr>
      <w:tr w:rsidR="009353B6" w:rsidRPr="009374DF" w14:paraId="5988D42F" w14:textId="77777777" w:rsidTr="009353B6">
        <w:trPr>
          <w:trHeight w:val="150"/>
        </w:trPr>
        <w:tc>
          <w:tcPr>
            <w:tcW w:w="534" w:type="dxa"/>
            <w:shd w:val="clear" w:color="auto" w:fill="auto"/>
          </w:tcPr>
          <w:p w14:paraId="4AB4F714"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lastRenderedPageBreak/>
              <w:t>8</w:t>
            </w:r>
          </w:p>
        </w:tc>
        <w:tc>
          <w:tcPr>
            <w:tcW w:w="3260" w:type="dxa"/>
            <w:shd w:val="clear" w:color="auto" w:fill="auto"/>
          </w:tcPr>
          <w:p w14:paraId="1B7798D4"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Центр развивающих игр</w:t>
            </w:r>
          </w:p>
        </w:tc>
        <w:tc>
          <w:tcPr>
            <w:tcW w:w="5953" w:type="dxa"/>
            <w:shd w:val="clear" w:color="auto" w:fill="auto"/>
          </w:tcPr>
          <w:p w14:paraId="562EB955" w14:textId="77777777" w:rsidR="009374DF" w:rsidRPr="009374DF" w:rsidRDefault="009374DF" w:rsidP="009353B6">
            <w:pPr>
              <w:spacing w:after="0" w:line="240" w:lineRule="auto"/>
              <w:jc w:val="both"/>
              <w:rPr>
                <w:rFonts w:ascii="Times New Roman" w:eastAsia="Calibri" w:hAnsi="Times New Roman" w:cs="Times New Roman"/>
                <w:sz w:val="28"/>
                <w:szCs w:val="28"/>
                <w:lang w:eastAsia="en-US"/>
              </w:rPr>
            </w:pPr>
            <w:r w:rsidRPr="009374DF">
              <w:rPr>
                <w:rFonts w:ascii="Times New Roman" w:eastAsia="Calibri" w:hAnsi="Times New Roman" w:cs="Times New Roman"/>
                <w:sz w:val="28"/>
                <w:szCs w:val="28"/>
                <w:lang w:eastAsia="en-US"/>
              </w:rPr>
              <w:t>Развитие  находчивости, сообразительности, внимания; зрительного восприятия и памяти, речи, находчивости, быстроты реакции. Обогащение словарного запаса. Имеются настольные игры на развитие внимания, мышления, воображения. Игры разной тематики и направленности: лото, домино, пазлы, шашки.  В центре дети учатся играть по правилам. Особый интерес вызываю игры на развитие мелкой моторики (бусы, шнуровка, мозаика). Центр пополнился пособиями для развития тактильных ощущений, мелкой моторики.</w:t>
            </w:r>
          </w:p>
        </w:tc>
      </w:tr>
      <w:tr w:rsidR="009353B6" w:rsidRPr="009374DF" w14:paraId="42FE785B" w14:textId="77777777" w:rsidTr="009353B6">
        <w:trPr>
          <w:trHeight w:val="138"/>
        </w:trPr>
        <w:tc>
          <w:tcPr>
            <w:tcW w:w="534" w:type="dxa"/>
            <w:shd w:val="clear" w:color="auto" w:fill="auto"/>
          </w:tcPr>
          <w:p w14:paraId="7140F4E6"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9</w:t>
            </w:r>
          </w:p>
        </w:tc>
        <w:tc>
          <w:tcPr>
            <w:tcW w:w="3260" w:type="dxa"/>
            <w:shd w:val="clear" w:color="auto" w:fill="auto"/>
          </w:tcPr>
          <w:p w14:paraId="640015FC"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 xml:space="preserve">Центр безопасности  </w:t>
            </w:r>
          </w:p>
        </w:tc>
        <w:tc>
          <w:tcPr>
            <w:tcW w:w="5953" w:type="dxa"/>
            <w:shd w:val="clear" w:color="auto" w:fill="auto"/>
          </w:tcPr>
          <w:p w14:paraId="72585D41" w14:textId="77777777" w:rsidR="009374DF" w:rsidRPr="009374DF" w:rsidRDefault="009374DF" w:rsidP="009353B6">
            <w:pPr>
              <w:spacing w:after="0" w:line="240" w:lineRule="auto"/>
              <w:jc w:val="both"/>
              <w:rPr>
                <w:rFonts w:ascii="Times New Roman" w:eastAsia="Calibri" w:hAnsi="Times New Roman" w:cs="Times New Roman"/>
                <w:sz w:val="28"/>
                <w:szCs w:val="28"/>
                <w:lang w:eastAsia="en-US"/>
              </w:rPr>
            </w:pPr>
            <w:r w:rsidRPr="009374DF">
              <w:rPr>
                <w:rFonts w:ascii="Times New Roman" w:eastAsia="Calibri" w:hAnsi="Times New Roman" w:cs="Times New Roman"/>
                <w:sz w:val="28"/>
                <w:szCs w:val="28"/>
                <w:lang w:eastAsia="en-US"/>
              </w:rPr>
              <w:t>Закрепление  знаний по пожарной безопасности, правил дорожного движения. Оснащен оборудованием для  закрепления знаний дорожного движения, правил пожарной безопасности. В центре имеется напольный коврик и стол с разметкой улиц и дорог, машины разного назначения, модули, которые можно использовать как макеты домов на улице, атрибуты для сюжетных игр (фуражки, жезлы, костюмы пожарного и полицейского). Центр пополнился военной техникой, набором дорожных знаков.</w:t>
            </w:r>
          </w:p>
        </w:tc>
      </w:tr>
      <w:tr w:rsidR="009353B6" w:rsidRPr="009374DF" w14:paraId="1C54B885" w14:textId="77777777" w:rsidTr="009353B6">
        <w:trPr>
          <w:trHeight w:val="274"/>
        </w:trPr>
        <w:tc>
          <w:tcPr>
            <w:tcW w:w="534" w:type="dxa"/>
            <w:shd w:val="clear" w:color="auto" w:fill="auto"/>
          </w:tcPr>
          <w:p w14:paraId="375C0AB5"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bCs/>
                <w:iCs/>
                <w:sz w:val="28"/>
                <w:szCs w:val="28"/>
                <w:lang w:eastAsia="en-US"/>
              </w:rPr>
              <w:t>10</w:t>
            </w:r>
          </w:p>
        </w:tc>
        <w:tc>
          <w:tcPr>
            <w:tcW w:w="3260" w:type="dxa"/>
            <w:shd w:val="clear" w:color="auto" w:fill="auto"/>
          </w:tcPr>
          <w:p w14:paraId="61139ED0"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 xml:space="preserve">Центр  движения  </w:t>
            </w:r>
          </w:p>
        </w:tc>
        <w:tc>
          <w:tcPr>
            <w:tcW w:w="5953" w:type="dxa"/>
            <w:shd w:val="clear" w:color="auto" w:fill="auto"/>
          </w:tcPr>
          <w:p w14:paraId="48C08254" w14:textId="77777777" w:rsidR="009374DF" w:rsidRPr="009374DF" w:rsidRDefault="009374DF" w:rsidP="009353B6">
            <w:pPr>
              <w:spacing w:after="0" w:line="240" w:lineRule="auto"/>
              <w:jc w:val="both"/>
              <w:rPr>
                <w:rFonts w:ascii="Times New Roman" w:eastAsia="Calibri" w:hAnsi="Times New Roman" w:cs="Times New Roman"/>
                <w:bCs/>
                <w:iCs/>
                <w:sz w:val="28"/>
                <w:szCs w:val="28"/>
                <w:lang w:eastAsia="en-US"/>
              </w:rPr>
            </w:pPr>
            <w:r w:rsidRPr="009374DF">
              <w:rPr>
                <w:rFonts w:ascii="Times New Roman" w:eastAsia="Calibri" w:hAnsi="Times New Roman" w:cs="Times New Roman"/>
                <w:sz w:val="28"/>
                <w:szCs w:val="28"/>
                <w:lang w:eastAsia="en-US"/>
              </w:rPr>
              <w:t xml:space="preserve">Развитие  основных видов движений,  </w:t>
            </w:r>
            <w:r w:rsidRPr="009374DF">
              <w:rPr>
                <w:rFonts w:ascii="Times New Roman" w:eastAsia="Calibri" w:hAnsi="Times New Roman" w:cs="Times New Roman"/>
                <w:sz w:val="28"/>
                <w:szCs w:val="28"/>
                <w:lang w:eastAsia="en-US"/>
              </w:rPr>
              <w:lastRenderedPageBreak/>
              <w:t>предупреждения нарушений осанки и плоскостопия. Имеется традиционное и нетрадиционное спортивное оборудование для развития двигательной активности детей: гимнастические палки, веревки, “косички”, мячи разных размеров и назначения, дорожки движения, мишени, скакалки, городки и др. Центр пополнился набором кеглей, обручами, малыми мячами, кольцебросами, кольцом и валиками с шипами, массажным ежиком и дорожкой.</w:t>
            </w:r>
          </w:p>
        </w:tc>
      </w:tr>
    </w:tbl>
    <w:p w14:paraId="79377E49" w14:textId="77777777" w:rsidR="009374DF" w:rsidRPr="009374DF" w:rsidRDefault="009374DF" w:rsidP="009374DF">
      <w:pPr>
        <w:spacing w:after="0" w:line="240" w:lineRule="auto"/>
        <w:jc w:val="both"/>
        <w:rPr>
          <w:rFonts w:ascii="Times New Roman" w:eastAsia="Calibri" w:hAnsi="Times New Roman" w:cs="Times New Roman"/>
          <w:b/>
          <w:bCs/>
          <w:iCs/>
          <w:sz w:val="28"/>
          <w:szCs w:val="28"/>
          <w:lang w:eastAsia="en-US"/>
        </w:rPr>
      </w:pPr>
    </w:p>
    <w:p w14:paraId="60F4AAA8" w14:textId="77777777" w:rsidR="009374DF" w:rsidRPr="009374DF" w:rsidRDefault="009374DF" w:rsidP="009374DF">
      <w:pPr>
        <w:spacing w:after="0" w:line="240" w:lineRule="auto"/>
        <w:rPr>
          <w:rFonts w:ascii="Times New Roman" w:eastAsia="Calibri" w:hAnsi="Times New Roman" w:cs="Times New Roman"/>
          <w:bCs/>
          <w:iCs/>
          <w:sz w:val="28"/>
          <w:szCs w:val="28"/>
          <w:lang w:eastAsia="en-US"/>
        </w:rPr>
      </w:pPr>
    </w:p>
    <w:p w14:paraId="2543DDDA" w14:textId="77777777" w:rsidR="0071121F" w:rsidRDefault="0071121F" w:rsidP="0071121F">
      <w:pPr>
        <w:spacing w:after="0" w:line="240" w:lineRule="auto"/>
        <w:jc w:val="both"/>
        <w:rPr>
          <w:rFonts w:ascii="Times New Roman" w:eastAsia="Calibri" w:hAnsi="Times New Roman" w:cs="Times New Roman"/>
          <w:b/>
          <w:bCs/>
          <w:iCs/>
          <w:sz w:val="28"/>
          <w:szCs w:val="28"/>
          <w:lang w:eastAsia="en-US"/>
        </w:rPr>
      </w:pPr>
      <w:r w:rsidRPr="0071121F">
        <w:rPr>
          <w:rFonts w:ascii="Times New Roman" w:eastAsia="Calibri" w:hAnsi="Times New Roman" w:cs="Times New Roman"/>
          <w:b/>
          <w:bCs/>
          <w:iCs/>
          <w:sz w:val="28"/>
          <w:szCs w:val="28"/>
          <w:lang w:eastAsia="en-US"/>
        </w:rPr>
        <w:t>Перечень методической и справочный литературы с учетом ФГОС ДО</w:t>
      </w:r>
    </w:p>
    <w:p w14:paraId="37A2C079" w14:textId="77777777" w:rsidR="0071121F" w:rsidRPr="0071121F" w:rsidRDefault="0071121F" w:rsidP="0071121F">
      <w:pPr>
        <w:spacing w:after="0" w:line="240" w:lineRule="auto"/>
        <w:jc w:val="both"/>
        <w:rPr>
          <w:rFonts w:ascii="Times New Roman" w:eastAsia="Calibri" w:hAnsi="Times New Roman" w:cs="Times New Roman"/>
          <w:b/>
          <w:bCs/>
          <w:iCs/>
          <w:sz w:val="28"/>
          <w:szCs w:val="28"/>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328"/>
      </w:tblGrid>
      <w:tr w:rsidR="0071121F" w:rsidRPr="009353B6" w14:paraId="05C89514" w14:textId="77777777" w:rsidTr="00FA2A1B">
        <w:tc>
          <w:tcPr>
            <w:tcW w:w="5703" w:type="dxa"/>
            <w:shd w:val="clear" w:color="auto" w:fill="auto"/>
          </w:tcPr>
          <w:p w14:paraId="79BEB859" w14:textId="77777777" w:rsidR="0071121F" w:rsidRPr="009353B6" w:rsidRDefault="0071121F" w:rsidP="009353B6">
            <w:pPr>
              <w:spacing w:after="0" w:line="240" w:lineRule="auto"/>
              <w:jc w:val="center"/>
              <w:rPr>
                <w:rFonts w:ascii="Times New Roman" w:eastAsia="Calibri" w:hAnsi="Times New Roman" w:cs="Times New Roman"/>
                <w:b/>
                <w:bCs/>
                <w:iCs/>
                <w:sz w:val="28"/>
                <w:szCs w:val="28"/>
                <w:lang w:eastAsia="en-US"/>
              </w:rPr>
            </w:pPr>
            <w:r w:rsidRPr="009353B6">
              <w:rPr>
                <w:rFonts w:ascii="Times New Roman" w:eastAsia="Calibri" w:hAnsi="Times New Roman" w:cs="Times New Roman"/>
                <w:b/>
                <w:bCs/>
                <w:iCs/>
                <w:sz w:val="28"/>
                <w:szCs w:val="28"/>
                <w:lang w:eastAsia="en-US"/>
              </w:rPr>
              <w:t>Название</w:t>
            </w:r>
          </w:p>
        </w:tc>
        <w:tc>
          <w:tcPr>
            <w:tcW w:w="4328" w:type="dxa"/>
            <w:shd w:val="clear" w:color="auto" w:fill="auto"/>
          </w:tcPr>
          <w:p w14:paraId="24B318BB" w14:textId="77777777" w:rsidR="0071121F" w:rsidRPr="009353B6" w:rsidRDefault="0071121F" w:rsidP="009353B6">
            <w:pPr>
              <w:spacing w:after="0" w:line="240" w:lineRule="auto"/>
              <w:jc w:val="center"/>
              <w:rPr>
                <w:rFonts w:ascii="Times New Roman" w:eastAsia="Calibri" w:hAnsi="Times New Roman" w:cs="Times New Roman"/>
                <w:b/>
                <w:bCs/>
                <w:iCs/>
                <w:sz w:val="28"/>
                <w:szCs w:val="28"/>
                <w:lang w:eastAsia="en-US"/>
              </w:rPr>
            </w:pPr>
            <w:r w:rsidRPr="009353B6">
              <w:rPr>
                <w:rFonts w:ascii="Times New Roman" w:eastAsia="Calibri" w:hAnsi="Times New Roman" w:cs="Times New Roman"/>
                <w:b/>
                <w:bCs/>
                <w:iCs/>
                <w:sz w:val="28"/>
                <w:szCs w:val="28"/>
                <w:lang w:eastAsia="en-US"/>
              </w:rPr>
              <w:t>Автор</w:t>
            </w:r>
          </w:p>
        </w:tc>
      </w:tr>
      <w:tr w:rsidR="0071121F" w:rsidRPr="009353B6" w14:paraId="11340146" w14:textId="77777777" w:rsidTr="00FA2A1B">
        <w:tc>
          <w:tcPr>
            <w:tcW w:w="10031" w:type="dxa"/>
            <w:gridSpan w:val="2"/>
            <w:shd w:val="clear" w:color="auto" w:fill="auto"/>
          </w:tcPr>
          <w:p w14:paraId="7B0BDD41" w14:textId="77777777" w:rsidR="0071121F" w:rsidRPr="009353B6" w:rsidRDefault="0071121F" w:rsidP="009353B6">
            <w:pPr>
              <w:spacing w:after="0" w:line="240" w:lineRule="auto"/>
              <w:jc w:val="center"/>
              <w:rPr>
                <w:rFonts w:ascii="Times New Roman" w:eastAsia="Calibri" w:hAnsi="Times New Roman" w:cs="Times New Roman"/>
                <w:b/>
                <w:bCs/>
                <w:iCs/>
                <w:sz w:val="28"/>
                <w:szCs w:val="28"/>
                <w:lang w:eastAsia="en-US"/>
              </w:rPr>
            </w:pPr>
            <w:r w:rsidRPr="009353B6">
              <w:rPr>
                <w:rFonts w:ascii="Times New Roman" w:eastAsia="Calibri" w:hAnsi="Times New Roman" w:cs="Times New Roman"/>
                <w:b/>
                <w:bCs/>
                <w:iCs/>
                <w:sz w:val="28"/>
                <w:szCs w:val="28"/>
                <w:lang w:eastAsia="en-US"/>
              </w:rPr>
              <w:t>Методическое обеспечение программы «Истоки»</w:t>
            </w:r>
          </w:p>
        </w:tc>
      </w:tr>
      <w:tr w:rsidR="0071121F" w:rsidRPr="009353B6" w14:paraId="35FEE092" w14:textId="77777777" w:rsidTr="00FA2A1B">
        <w:tc>
          <w:tcPr>
            <w:tcW w:w="5703" w:type="dxa"/>
            <w:shd w:val="clear" w:color="auto" w:fill="auto"/>
          </w:tcPr>
          <w:p w14:paraId="13219B3F" w14:textId="77777777" w:rsidR="0071121F" w:rsidRPr="009353B6" w:rsidRDefault="0071121F" w:rsidP="009353B6">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«Истоки». Примерная основная общеразвивающая программа дошкольного образования»</w:t>
            </w:r>
          </w:p>
        </w:tc>
        <w:tc>
          <w:tcPr>
            <w:tcW w:w="4328" w:type="dxa"/>
            <w:shd w:val="clear" w:color="auto" w:fill="auto"/>
          </w:tcPr>
          <w:p w14:paraId="0B4D77F0" w14:textId="77777777" w:rsidR="0071121F" w:rsidRPr="009353B6" w:rsidRDefault="0071121F" w:rsidP="009353B6">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Под ред. Л.А. Парамоновой.</w:t>
            </w:r>
          </w:p>
        </w:tc>
      </w:tr>
      <w:tr w:rsidR="0071121F" w:rsidRPr="009353B6" w14:paraId="6A6D3A21" w14:textId="77777777" w:rsidTr="00FA2A1B">
        <w:tc>
          <w:tcPr>
            <w:tcW w:w="5703" w:type="dxa"/>
            <w:shd w:val="clear" w:color="auto" w:fill="auto"/>
          </w:tcPr>
          <w:p w14:paraId="0DFA053A" w14:textId="77777777" w:rsidR="0071121F" w:rsidRPr="009353B6" w:rsidRDefault="0071121F" w:rsidP="00433FD4">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bCs/>
                <w:iCs/>
                <w:sz w:val="28"/>
                <w:szCs w:val="28"/>
                <w:lang w:eastAsia="en-US"/>
              </w:rPr>
              <w:t xml:space="preserve">Комплексное планирование образовательной деятельности с детьми </w:t>
            </w:r>
            <w:r w:rsidR="00433FD4">
              <w:rPr>
                <w:rFonts w:ascii="Times New Roman" w:eastAsia="Calibri" w:hAnsi="Times New Roman" w:cs="Times New Roman"/>
                <w:bCs/>
                <w:iCs/>
                <w:sz w:val="28"/>
                <w:szCs w:val="28"/>
                <w:lang w:eastAsia="en-US"/>
              </w:rPr>
              <w:t>6</w:t>
            </w:r>
            <w:r w:rsidRPr="009353B6">
              <w:rPr>
                <w:rFonts w:ascii="Times New Roman" w:eastAsia="Calibri" w:hAnsi="Times New Roman" w:cs="Times New Roman"/>
                <w:bCs/>
                <w:iCs/>
                <w:sz w:val="28"/>
                <w:szCs w:val="28"/>
                <w:lang w:eastAsia="en-US"/>
              </w:rPr>
              <w:t>-</w:t>
            </w:r>
            <w:r w:rsidR="00433FD4">
              <w:rPr>
                <w:rFonts w:ascii="Times New Roman" w:eastAsia="Calibri" w:hAnsi="Times New Roman" w:cs="Times New Roman"/>
                <w:bCs/>
                <w:iCs/>
                <w:sz w:val="28"/>
                <w:szCs w:val="28"/>
                <w:lang w:eastAsia="en-US"/>
              </w:rPr>
              <w:t>7</w:t>
            </w:r>
            <w:r w:rsidRPr="009353B6">
              <w:rPr>
                <w:rFonts w:ascii="Times New Roman" w:eastAsia="Calibri" w:hAnsi="Times New Roman" w:cs="Times New Roman"/>
                <w:bCs/>
                <w:iCs/>
                <w:sz w:val="28"/>
                <w:szCs w:val="28"/>
                <w:lang w:eastAsia="en-US"/>
              </w:rPr>
              <w:t xml:space="preserve"> лет</w:t>
            </w:r>
          </w:p>
        </w:tc>
        <w:tc>
          <w:tcPr>
            <w:tcW w:w="4328" w:type="dxa"/>
            <w:shd w:val="clear" w:color="auto" w:fill="auto"/>
          </w:tcPr>
          <w:p w14:paraId="4BA740C9" w14:textId="77777777" w:rsidR="0071121F" w:rsidRPr="009353B6" w:rsidRDefault="0071121F" w:rsidP="009353B6">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bCs/>
                <w:iCs/>
                <w:sz w:val="28"/>
                <w:szCs w:val="28"/>
                <w:lang w:eastAsia="en-US"/>
              </w:rPr>
              <w:t>Н.Е.Васюкова, Н.М.Родина</w:t>
            </w:r>
          </w:p>
        </w:tc>
      </w:tr>
      <w:tr w:rsidR="0071121F" w:rsidRPr="009353B6" w14:paraId="0F944B53" w14:textId="77777777" w:rsidTr="00FA2A1B">
        <w:tc>
          <w:tcPr>
            <w:tcW w:w="5703" w:type="dxa"/>
            <w:shd w:val="clear" w:color="auto" w:fill="auto"/>
          </w:tcPr>
          <w:p w14:paraId="7B5BFF64" w14:textId="77777777" w:rsidR="0071121F" w:rsidRDefault="0071121F" w:rsidP="00433FD4">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bCs/>
                <w:iCs/>
                <w:sz w:val="28"/>
                <w:szCs w:val="28"/>
                <w:lang w:eastAsia="en-US"/>
              </w:rPr>
              <w:t xml:space="preserve">Развивающие занятия с детьми </w:t>
            </w:r>
            <w:r w:rsidR="00433FD4">
              <w:rPr>
                <w:rFonts w:ascii="Times New Roman" w:eastAsia="Calibri" w:hAnsi="Times New Roman" w:cs="Times New Roman"/>
                <w:bCs/>
                <w:iCs/>
                <w:sz w:val="28"/>
                <w:szCs w:val="28"/>
                <w:lang w:eastAsia="en-US"/>
              </w:rPr>
              <w:t>6</w:t>
            </w:r>
            <w:r w:rsidRPr="009353B6">
              <w:rPr>
                <w:rFonts w:ascii="Times New Roman" w:eastAsia="Calibri" w:hAnsi="Times New Roman" w:cs="Times New Roman"/>
                <w:bCs/>
                <w:iCs/>
                <w:sz w:val="28"/>
                <w:szCs w:val="28"/>
                <w:lang w:eastAsia="en-US"/>
              </w:rPr>
              <w:t>-</w:t>
            </w:r>
            <w:r w:rsidR="00433FD4">
              <w:rPr>
                <w:rFonts w:ascii="Times New Roman" w:eastAsia="Calibri" w:hAnsi="Times New Roman" w:cs="Times New Roman"/>
                <w:bCs/>
                <w:iCs/>
                <w:sz w:val="28"/>
                <w:szCs w:val="28"/>
                <w:lang w:eastAsia="en-US"/>
              </w:rPr>
              <w:t>7</w:t>
            </w:r>
            <w:r w:rsidRPr="009353B6">
              <w:rPr>
                <w:rFonts w:ascii="Times New Roman" w:eastAsia="Calibri" w:hAnsi="Times New Roman" w:cs="Times New Roman"/>
                <w:bCs/>
                <w:iCs/>
                <w:sz w:val="28"/>
                <w:szCs w:val="28"/>
                <w:lang w:eastAsia="en-US"/>
              </w:rPr>
              <w:t xml:space="preserve"> лет</w:t>
            </w:r>
          </w:p>
          <w:p w14:paraId="1361A5C1" w14:textId="77777777" w:rsidR="00717EE3" w:rsidRPr="009353B6" w:rsidRDefault="00717EE3" w:rsidP="00433FD4">
            <w:pPr>
              <w:spacing w:after="0" w:line="240" w:lineRule="auto"/>
              <w:jc w:val="both"/>
              <w:rPr>
                <w:rFonts w:ascii="Times New Roman" w:eastAsia="Calibri" w:hAnsi="Times New Roman" w:cs="Times New Roman"/>
                <w:bCs/>
                <w:iCs/>
                <w:sz w:val="28"/>
                <w:szCs w:val="28"/>
                <w:lang w:eastAsia="en-US"/>
              </w:rPr>
            </w:pPr>
          </w:p>
        </w:tc>
        <w:tc>
          <w:tcPr>
            <w:tcW w:w="4328" w:type="dxa"/>
            <w:shd w:val="clear" w:color="auto" w:fill="auto"/>
          </w:tcPr>
          <w:p w14:paraId="24208B7F" w14:textId="77777777" w:rsidR="0071121F" w:rsidRPr="009353B6" w:rsidRDefault="0071121F" w:rsidP="009353B6">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Под ред. Л.А.Парамоновой.</w:t>
            </w:r>
          </w:p>
        </w:tc>
      </w:tr>
      <w:tr w:rsidR="00717EE3" w:rsidRPr="009353B6" w14:paraId="7CBDE5E1" w14:textId="77777777" w:rsidTr="00FA2A1B">
        <w:tc>
          <w:tcPr>
            <w:tcW w:w="5703" w:type="dxa"/>
            <w:shd w:val="clear" w:color="auto" w:fill="auto"/>
          </w:tcPr>
          <w:p w14:paraId="471A6DDE" w14:textId="77777777" w:rsidR="00717EE3" w:rsidRPr="009353B6" w:rsidRDefault="00717EE3" w:rsidP="00717EE3">
            <w:pPr>
              <w:spacing w:after="0" w:line="240" w:lineRule="auto"/>
              <w:jc w:val="both"/>
              <w:rPr>
                <w:rFonts w:ascii="Times New Roman" w:eastAsia="Calibri" w:hAnsi="Times New Roman" w:cs="Times New Roman"/>
                <w:bCs/>
                <w:iCs/>
                <w:sz w:val="28"/>
                <w:szCs w:val="28"/>
                <w:lang w:eastAsia="en-US"/>
              </w:rPr>
            </w:pPr>
            <w:r w:rsidRPr="00717EE3">
              <w:rPr>
                <w:rFonts w:ascii="Times New Roman" w:eastAsia="Calibri" w:hAnsi="Times New Roman" w:cs="Times New Roman"/>
                <w:bCs/>
                <w:iCs/>
                <w:sz w:val="28"/>
                <w:szCs w:val="28"/>
                <w:lang w:eastAsia="en-US"/>
              </w:rPr>
              <w:t>Истоки. Коммуникация. Развивающее общение с детьми 6-7 лет</w:t>
            </w:r>
          </w:p>
        </w:tc>
        <w:tc>
          <w:tcPr>
            <w:tcW w:w="4328" w:type="dxa"/>
            <w:shd w:val="clear" w:color="auto" w:fill="auto"/>
          </w:tcPr>
          <w:p w14:paraId="5BF5B8C3" w14:textId="77777777" w:rsidR="00717EE3" w:rsidRPr="009353B6" w:rsidRDefault="00717EE3" w:rsidP="009353B6">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Под ред</w:t>
            </w:r>
            <w:r>
              <w:rPr>
                <w:rFonts w:ascii="Times New Roman" w:eastAsia="Calibri" w:hAnsi="Times New Roman" w:cs="Times New Roman"/>
                <w:sz w:val="28"/>
                <w:szCs w:val="28"/>
                <w:lang w:eastAsia="en-US"/>
              </w:rPr>
              <w:t>.</w:t>
            </w:r>
            <w:r>
              <w:rPr>
                <w:rFonts w:ascii="Times New Roman" w:hAnsi="Times New Roman" w:cs="Times New Roman"/>
                <w:sz w:val="20"/>
                <w:szCs w:val="20"/>
              </w:rPr>
              <w:t xml:space="preserve">  </w:t>
            </w:r>
            <w:r w:rsidRPr="00717EE3">
              <w:rPr>
                <w:rFonts w:ascii="Times New Roman" w:eastAsia="Calibri" w:hAnsi="Times New Roman" w:cs="Times New Roman"/>
                <w:sz w:val="28"/>
                <w:szCs w:val="28"/>
                <w:lang w:eastAsia="en-US"/>
              </w:rPr>
              <w:t>Арушанова А.Г.</w:t>
            </w:r>
          </w:p>
        </w:tc>
      </w:tr>
      <w:tr w:rsidR="00717EE3" w:rsidRPr="009353B6" w14:paraId="679673C3" w14:textId="77777777" w:rsidTr="00FA2A1B">
        <w:tc>
          <w:tcPr>
            <w:tcW w:w="5703" w:type="dxa"/>
            <w:shd w:val="clear" w:color="auto" w:fill="auto"/>
          </w:tcPr>
          <w:p w14:paraId="1C28EF2A" w14:textId="77777777" w:rsidR="00717EE3" w:rsidRPr="00717EE3" w:rsidRDefault="00717EE3" w:rsidP="00717EE3">
            <w:pPr>
              <w:spacing w:after="0" w:line="240" w:lineRule="auto"/>
              <w:jc w:val="both"/>
              <w:rPr>
                <w:rFonts w:ascii="Times New Roman" w:eastAsia="Calibri" w:hAnsi="Times New Roman" w:cs="Times New Roman"/>
                <w:sz w:val="28"/>
                <w:szCs w:val="28"/>
                <w:lang w:eastAsia="en-US"/>
              </w:rPr>
            </w:pPr>
            <w:r w:rsidRPr="00717EE3">
              <w:rPr>
                <w:rFonts w:ascii="Times New Roman" w:eastAsia="Calibri" w:hAnsi="Times New Roman" w:cs="Times New Roman"/>
                <w:sz w:val="28"/>
                <w:szCs w:val="28"/>
                <w:lang w:eastAsia="en-US"/>
              </w:rPr>
              <w:t>Истоки. Развивающие занятия с детьми 6-7 лет. Весна</w:t>
            </w:r>
          </w:p>
        </w:tc>
        <w:tc>
          <w:tcPr>
            <w:tcW w:w="4328" w:type="dxa"/>
            <w:shd w:val="clear" w:color="auto" w:fill="auto"/>
          </w:tcPr>
          <w:p w14:paraId="696BCCA3" w14:textId="77777777" w:rsidR="00717EE3" w:rsidRPr="009353B6" w:rsidRDefault="00717EE3" w:rsidP="00717EE3">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Под ред. Л.А. Парамоновой.</w:t>
            </w:r>
          </w:p>
        </w:tc>
      </w:tr>
      <w:tr w:rsidR="00717EE3" w:rsidRPr="009353B6" w14:paraId="0583F818" w14:textId="77777777" w:rsidTr="00FA2A1B">
        <w:tc>
          <w:tcPr>
            <w:tcW w:w="5703" w:type="dxa"/>
            <w:shd w:val="clear" w:color="auto" w:fill="auto"/>
          </w:tcPr>
          <w:p w14:paraId="11E3E4EC" w14:textId="77777777" w:rsidR="00717EE3" w:rsidRPr="00717EE3" w:rsidRDefault="00717EE3" w:rsidP="00717EE3">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Истоки. Развивающие занятия с детьми 6-7 лет. Зима</w:t>
            </w:r>
          </w:p>
        </w:tc>
        <w:tc>
          <w:tcPr>
            <w:tcW w:w="4328" w:type="dxa"/>
            <w:shd w:val="clear" w:color="auto" w:fill="auto"/>
          </w:tcPr>
          <w:p w14:paraId="6ED1E67B" w14:textId="77777777" w:rsidR="00717EE3" w:rsidRPr="009353B6" w:rsidRDefault="00717EE3" w:rsidP="00717EE3">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Под ред. Л.А. Парамоновой.</w:t>
            </w:r>
          </w:p>
        </w:tc>
      </w:tr>
      <w:tr w:rsidR="00FA2A1B" w:rsidRPr="009353B6" w14:paraId="3D9DE0F3" w14:textId="77777777" w:rsidTr="00FA2A1B">
        <w:tc>
          <w:tcPr>
            <w:tcW w:w="5703" w:type="dxa"/>
            <w:shd w:val="clear" w:color="auto" w:fill="auto"/>
          </w:tcPr>
          <w:p w14:paraId="32D16A7D" w14:textId="77777777" w:rsidR="00FA2A1B" w:rsidRPr="00FA2A1B"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Истоки. Развивающие занятия с детьми 6-7 лет. Осень</w:t>
            </w:r>
          </w:p>
        </w:tc>
        <w:tc>
          <w:tcPr>
            <w:tcW w:w="4328" w:type="dxa"/>
            <w:shd w:val="clear" w:color="auto" w:fill="auto"/>
          </w:tcPr>
          <w:p w14:paraId="26EF18F9" w14:textId="77777777" w:rsidR="00FA2A1B" w:rsidRPr="009353B6" w:rsidRDefault="00FA2A1B" w:rsidP="00FA2A1B">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Под ред. Л.А. Парамоновой.</w:t>
            </w:r>
          </w:p>
        </w:tc>
      </w:tr>
      <w:tr w:rsidR="00FA2A1B" w:rsidRPr="009353B6" w14:paraId="589DE483" w14:textId="77777777" w:rsidTr="00FA2A1B">
        <w:trPr>
          <w:trHeight w:val="131"/>
        </w:trPr>
        <w:tc>
          <w:tcPr>
            <w:tcW w:w="10031" w:type="dxa"/>
            <w:gridSpan w:val="2"/>
            <w:shd w:val="clear" w:color="auto" w:fill="auto"/>
          </w:tcPr>
          <w:p w14:paraId="6CCB919B" w14:textId="77777777" w:rsidR="00FA2A1B" w:rsidRPr="009353B6" w:rsidRDefault="00FA2A1B" w:rsidP="00FA2A1B">
            <w:pPr>
              <w:spacing w:after="0" w:line="240" w:lineRule="auto"/>
              <w:jc w:val="center"/>
              <w:rPr>
                <w:rFonts w:ascii="Times New Roman" w:eastAsia="Calibri" w:hAnsi="Times New Roman" w:cs="Times New Roman"/>
                <w:b/>
                <w:bCs/>
                <w:iCs/>
                <w:sz w:val="28"/>
                <w:szCs w:val="28"/>
                <w:lang w:eastAsia="en-US"/>
              </w:rPr>
            </w:pPr>
            <w:r w:rsidRPr="009353B6">
              <w:rPr>
                <w:rFonts w:ascii="Times New Roman" w:eastAsia="Calibri" w:hAnsi="Times New Roman" w:cs="Times New Roman"/>
                <w:b/>
                <w:bCs/>
                <w:iCs/>
                <w:sz w:val="28"/>
                <w:szCs w:val="28"/>
                <w:lang w:eastAsia="en-US"/>
              </w:rPr>
              <w:t>Образовательная область «Социально – коммуникативное развитие»</w:t>
            </w:r>
          </w:p>
        </w:tc>
      </w:tr>
      <w:tr w:rsidR="00FA2A1B" w:rsidRPr="009353B6" w14:paraId="4D73FAF0" w14:textId="77777777" w:rsidTr="00FA2A1B">
        <w:trPr>
          <w:trHeight w:val="126"/>
        </w:trPr>
        <w:tc>
          <w:tcPr>
            <w:tcW w:w="5703" w:type="dxa"/>
            <w:shd w:val="clear" w:color="auto" w:fill="auto"/>
          </w:tcPr>
          <w:p w14:paraId="3C546383" w14:textId="77777777" w:rsidR="00FA2A1B" w:rsidRPr="009353B6" w:rsidRDefault="00FA2A1B" w:rsidP="00FA2A1B">
            <w:pPr>
              <w:spacing w:after="0" w:line="240" w:lineRule="auto"/>
              <w:jc w:val="both"/>
              <w:rPr>
                <w:rFonts w:ascii="Times New Roman" w:eastAsia="Calibri" w:hAnsi="Times New Roman" w:cs="Times New Roman"/>
                <w:bCs/>
                <w:iCs/>
                <w:sz w:val="28"/>
                <w:szCs w:val="28"/>
                <w:lang w:eastAsia="en-US"/>
              </w:rPr>
            </w:pPr>
            <w:r>
              <w:rPr>
                <w:rFonts w:ascii="Times New Roman" w:eastAsia="Calibri" w:hAnsi="Times New Roman" w:cs="Times New Roman"/>
                <w:sz w:val="28"/>
                <w:szCs w:val="28"/>
                <w:lang w:eastAsia="en-US"/>
              </w:rPr>
              <w:t>Занятия для детей 6-7 лет</w:t>
            </w:r>
          </w:p>
        </w:tc>
        <w:tc>
          <w:tcPr>
            <w:tcW w:w="4328" w:type="dxa"/>
            <w:shd w:val="clear" w:color="auto" w:fill="auto"/>
          </w:tcPr>
          <w:p w14:paraId="0C7A5DFA" w14:textId="77777777" w:rsidR="00FA2A1B" w:rsidRPr="009353B6" w:rsidRDefault="00FA2A1B" w:rsidP="00FA2A1B">
            <w:pPr>
              <w:spacing w:after="0" w:line="240" w:lineRule="auto"/>
              <w:jc w:val="both"/>
              <w:rPr>
                <w:rFonts w:ascii="Times New Roman" w:eastAsia="Calibri" w:hAnsi="Times New Roman" w:cs="Times New Roman"/>
                <w:bCs/>
                <w:iCs/>
                <w:sz w:val="28"/>
                <w:szCs w:val="28"/>
                <w:lang w:eastAsia="en-US"/>
              </w:rPr>
            </w:pPr>
            <w:r>
              <w:rPr>
                <w:rFonts w:ascii="Times New Roman" w:eastAsia="Calibri" w:hAnsi="Times New Roman" w:cs="Times New Roman"/>
                <w:sz w:val="28"/>
                <w:szCs w:val="28"/>
                <w:lang w:eastAsia="en-US"/>
              </w:rPr>
              <w:t>Коломийченко Л.В</w:t>
            </w:r>
            <w:r w:rsidRPr="009353B6">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Чугаева Г</w:t>
            </w:r>
            <w:r w:rsidRPr="009353B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И, Югова Л.И</w:t>
            </w:r>
          </w:p>
        </w:tc>
      </w:tr>
      <w:tr w:rsidR="00FA2A1B" w:rsidRPr="009353B6" w14:paraId="567A3340" w14:textId="77777777" w:rsidTr="00FA2A1B">
        <w:trPr>
          <w:trHeight w:val="126"/>
        </w:trPr>
        <w:tc>
          <w:tcPr>
            <w:tcW w:w="5703" w:type="dxa"/>
            <w:shd w:val="clear" w:color="auto" w:fill="auto"/>
          </w:tcPr>
          <w:p w14:paraId="756EAF16" w14:textId="77777777" w:rsidR="00FA2A1B" w:rsidRPr="009353B6" w:rsidRDefault="00FA2A1B" w:rsidP="00FA2A1B">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Знакомим дошкольников с литературой</w:t>
            </w:r>
          </w:p>
        </w:tc>
        <w:tc>
          <w:tcPr>
            <w:tcW w:w="4328" w:type="dxa"/>
            <w:shd w:val="clear" w:color="auto" w:fill="auto"/>
          </w:tcPr>
          <w:p w14:paraId="323FE065" w14:textId="77777777" w:rsidR="00FA2A1B" w:rsidRPr="009353B6" w:rsidRDefault="00FA2A1B" w:rsidP="00FA2A1B">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 xml:space="preserve">Ушакова О.С., </w:t>
            </w:r>
          </w:p>
          <w:p w14:paraId="579050D7" w14:textId="77777777" w:rsidR="00FA2A1B" w:rsidRPr="009353B6" w:rsidRDefault="00FA2A1B" w:rsidP="00FA2A1B">
            <w:pPr>
              <w:spacing w:after="0" w:line="240" w:lineRule="auto"/>
              <w:jc w:val="both"/>
              <w:rPr>
                <w:rFonts w:ascii="Times New Roman" w:eastAsia="Calibri" w:hAnsi="Times New Roman" w:cs="Times New Roman"/>
                <w:bCs/>
                <w:iCs/>
                <w:sz w:val="28"/>
                <w:szCs w:val="28"/>
                <w:lang w:eastAsia="en-US"/>
              </w:rPr>
            </w:pPr>
            <w:r w:rsidRPr="009353B6">
              <w:rPr>
                <w:rFonts w:ascii="Times New Roman" w:eastAsia="Calibri" w:hAnsi="Times New Roman" w:cs="Times New Roman"/>
                <w:sz w:val="28"/>
                <w:szCs w:val="28"/>
                <w:lang w:eastAsia="en-US"/>
              </w:rPr>
              <w:t>Гавриш Н.В.</w:t>
            </w:r>
          </w:p>
        </w:tc>
      </w:tr>
      <w:tr w:rsidR="00FA2A1B" w:rsidRPr="009353B6" w14:paraId="3D67542B" w14:textId="77777777" w:rsidTr="00FA2A1B">
        <w:trPr>
          <w:trHeight w:val="126"/>
        </w:trPr>
        <w:tc>
          <w:tcPr>
            <w:tcW w:w="5703" w:type="dxa"/>
            <w:shd w:val="clear" w:color="auto" w:fill="auto"/>
          </w:tcPr>
          <w:p w14:paraId="290D14B7" w14:textId="77777777" w:rsidR="00FA2A1B" w:rsidRPr="00CE282A" w:rsidRDefault="00FA2A1B" w:rsidP="00FA2A1B">
            <w:pPr>
              <w:spacing w:after="0" w:line="240" w:lineRule="auto"/>
              <w:jc w:val="both"/>
              <w:rPr>
                <w:rFonts w:ascii="Times New Roman" w:hAnsi="Times New Roman" w:cs="Times New Roman"/>
                <w:sz w:val="20"/>
                <w:szCs w:val="20"/>
              </w:rPr>
            </w:pPr>
            <w:r w:rsidRPr="00FA2A1B">
              <w:rPr>
                <w:rFonts w:ascii="Times New Roman" w:eastAsia="Calibri" w:hAnsi="Times New Roman" w:cs="Times New Roman"/>
                <w:sz w:val="28"/>
                <w:szCs w:val="28"/>
                <w:lang w:eastAsia="en-US"/>
              </w:rPr>
              <w:t>Социально-нравственное воспитание дошкольников</w:t>
            </w:r>
          </w:p>
        </w:tc>
        <w:tc>
          <w:tcPr>
            <w:tcW w:w="4328" w:type="dxa"/>
            <w:shd w:val="clear" w:color="auto" w:fill="auto"/>
          </w:tcPr>
          <w:p w14:paraId="75E06A9F" w14:textId="77777777" w:rsidR="00FA2A1B" w:rsidRPr="009353B6"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Буре Р.С.</w:t>
            </w:r>
          </w:p>
        </w:tc>
      </w:tr>
      <w:tr w:rsidR="00FA2A1B" w:rsidRPr="009353B6" w14:paraId="520EC673" w14:textId="77777777" w:rsidTr="00FA2A1B">
        <w:trPr>
          <w:trHeight w:val="126"/>
        </w:trPr>
        <w:tc>
          <w:tcPr>
            <w:tcW w:w="5703" w:type="dxa"/>
            <w:shd w:val="clear" w:color="auto" w:fill="auto"/>
          </w:tcPr>
          <w:p w14:paraId="4014B995" w14:textId="77777777" w:rsidR="00FA2A1B" w:rsidRPr="00FA2A1B"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Мы вместе. Социально-коммуникативное развитие дошкольников ФГОС</w:t>
            </w:r>
          </w:p>
        </w:tc>
        <w:tc>
          <w:tcPr>
            <w:tcW w:w="4328" w:type="dxa"/>
            <w:shd w:val="clear" w:color="auto" w:fill="auto"/>
          </w:tcPr>
          <w:p w14:paraId="7620594D" w14:textId="77777777" w:rsidR="00FA2A1B" w:rsidRPr="00FA2A1B"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Маханева М.Д.</w:t>
            </w:r>
          </w:p>
        </w:tc>
      </w:tr>
      <w:tr w:rsidR="00FA2A1B" w:rsidRPr="009353B6" w14:paraId="4AD0C675" w14:textId="77777777" w:rsidTr="00FA2A1B">
        <w:trPr>
          <w:trHeight w:val="126"/>
        </w:trPr>
        <w:tc>
          <w:tcPr>
            <w:tcW w:w="5703" w:type="dxa"/>
            <w:shd w:val="clear" w:color="auto" w:fill="auto"/>
          </w:tcPr>
          <w:p w14:paraId="1BDFFDC6" w14:textId="77777777" w:rsidR="00FA2A1B" w:rsidRPr="00FA2A1B"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Занятия для детей 6-7 лет по социально-</w:t>
            </w:r>
            <w:r w:rsidRPr="00FA2A1B">
              <w:rPr>
                <w:rFonts w:ascii="Times New Roman" w:eastAsia="Calibri" w:hAnsi="Times New Roman" w:cs="Times New Roman"/>
                <w:sz w:val="28"/>
                <w:szCs w:val="28"/>
                <w:lang w:eastAsia="en-US"/>
              </w:rPr>
              <w:lastRenderedPageBreak/>
              <w:t>коммуникативному развитию ФГОС</w:t>
            </w:r>
          </w:p>
        </w:tc>
        <w:tc>
          <w:tcPr>
            <w:tcW w:w="4328" w:type="dxa"/>
            <w:shd w:val="clear" w:color="auto" w:fill="auto"/>
          </w:tcPr>
          <w:p w14:paraId="7B176028" w14:textId="77777777" w:rsidR="00FA2A1B" w:rsidRPr="00FA2A1B"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lastRenderedPageBreak/>
              <w:t>Коломийченко Л.В.</w:t>
            </w:r>
          </w:p>
        </w:tc>
      </w:tr>
      <w:tr w:rsidR="00FA2A1B" w:rsidRPr="009353B6" w14:paraId="116D15C8" w14:textId="77777777" w:rsidTr="00FA2A1B">
        <w:trPr>
          <w:trHeight w:val="126"/>
        </w:trPr>
        <w:tc>
          <w:tcPr>
            <w:tcW w:w="10031" w:type="dxa"/>
            <w:gridSpan w:val="2"/>
            <w:shd w:val="clear" w:color="auto" w:fill="auto"/>
          </w:tcPr>
          <w:p w14:paraId="465A4DF2" w14:textId="77777777" w:rsidR="00FA2A1B" w:rsidRPr="009353B6" w:rsidRDefault="00FA2A1B" w:rsidP="00FA2A1B">
            <w:pPr>
              <w:spacing w:after="0" w:line="240" w:lineRule="auto"/>
              <w:jc w:val="center"/>
              <w:rPr>
                <w:rFonts w:ascii="Times New Roman" w:eastAsia="Calibri" w:hAnsi="Times New Roman" w:cs="Times New Roman"/>
                <w:bCs/>
                <w:iCs/>
                <w:sz w:val="28"/>
                <w:szCs w:val="28"/>
                <w:lang w:eastAsia="en-US"/>
              </w:rPr>
            </w:pPr>
            <w:r w:rsidRPr="009353B6">
              <w:rPr>
                <w:rFonts w:ascii="Times New Roman" w:eastAsia="Calibri" w:hAnsi="Times New Roman" w:cs="Times New Roman"/>
                <w:b/>
                <w:bCs/>
                <w:iCs/>
                <w:sz w:val="28"/>
                <w:szCs w:val="28"/>
                <w:lang w:eastAsia="en-US"/>
              </w:rPr>
              <w:t>Образовательная область «Познавательное развитие»</w:t>
            </w:r>
          </w:p>
        </w:tc>
      </w:tr>
      <w:tr w:rsidR="00FA2A1B" w:rsidRPr="009353B6" w14:paraId="094862BD" w14:textId="77777777" w:rsidTr="00FA2A1B">
        <w:trPr>
          <w:trHeight w:val="131"/>
        </w:trPr>
        <w:tc>
          <w:tcPr>
            <w:tcW w:w="5703" w:type="dxa"/>
            <w:shd w:val="clear" w:color="auto" w:fill="auto"/>
          </w:tcPr>
          <w:p w14:paraId="20E95D78" w14:textId="77777777" w:rsidR="00FA2A1B" w:rsidRPr="009353B6" w:rsidRDefault="00FA2A1B" w:rsidP="00FA2A1B">
            <w:pPr>
              <w:spacing w:after="0" w:line="240" w:lineRule="auto"/>
              <w:jc w:val="both"/>
              <w:rPr>
                <w:rFonts w:ascii="Times New Roman" w:eastAsia="Calibri" w:hAnsi="Times New Roman" w:cs="Times New Roman"/>
                <w:sz w:val="28"/>
                <w:szCs w:val="28"/>
                <w:lang w:eastAsia="en-US"/>
              </w:rPr>
            </w:pPr>
            <w:r w:rsidRPr="00FA2A1B">
              <w:rPr>
                <w:rFonts w:ascii="Times New Roman" w:eastAsia="Calibri" w:hAnsi="Times New Roman" w:cs="Times New Roman"/>
                <w:sz w:val="28"/>
                <w:szCs w:val="28"/>
                <w:lang w:eastAsia="en-US"/>
              </w:rPr>
              <w:t>Развитие математических представлений у дошкольников ФГОС</w:t>
            </w:r>
          </w:p>
        </w:tc>
        <w:tc>
          <w:tcPr>
            <w:tcW w:w="4328" w:type="dxa"/>
            <w:shd w:val="clear" w:color="auto" w:fill="auto"/>
          </w:tcPr>
          <w:p w14:paraId="33B386D5" w14:textId="77777777" w:rsidR="00FA2A1B" w:rsidRPr="009353B6" w:rsidRDefault="00FA2A1B" w:rsidP="00FA2A1B">
            <w:pPr>
              <w:spacing w:after="0" w:line="240" w:lineRule="auto"/>
              <w:jc w:val="both"/>
              <w:rPr>
                <w:rFonts w:ascii="Times New Roman" w:eastAsia="Calibri" w:hAnsi="Times New Roman" w:cs="Times New Roman"/>
                <w:bCs/>
                <w:iCs/>
                <w:sz w:val="28"/>
                <w:szCs w:val="28"/>
                <w:lang w:eastAsia="en-US"/>
              </w:rPr>
            </w:pPr>
            <w:r w:rsidRPr="00FA2A1B">
              <w:rPr>
                <w:rFonts w:ascii="Times New Roman" w:eastAsia="Calibri" w:hAnsi="Times New Roman" w:cs="Times New Roman"/>
                <w:sz w:val="28"/>
                <w:szCs w:val="28"/>
                <w:lang w:eastAsia="en-US"/>
              </w:rPr>
              <w:t>Алиева Т.И.</w:t>
            </w:r>
          </w:p>
        </w:tc>
      </w:tr>
      <w:tr w:rsidR="00FA2A1B" w:rsidRPr="009353B6" w14:paraId="602E4F15" w14:textId="77777777" w:rsidTr="00FA2A1B">
        <w:trPr>
          <w:trHeight w:val="149"/>
        </w:trPr>
        <w:tc>
          <w:tcPr>
            <w:tcW w:w="5703" w:type="dxa"/>
            <w:shd w:val="clear" w:color="auto" w:fill="auto"/>
          </w:tcPr>
          <w:p w14:paraId="39009978" w14:textId="77777777" w:rsidR="00FA2A1B" w:rsidRPr="001E1FEA" w:rsidRDefault="00FA2A1B"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Сборник дидактических игр по ознакомлению с окружающим миром ФГОС</w:t>
            </w:r>
          </w:p>
        </w:tc>
        <w:tc>
          <w:tcPr>
            <w:tcW w:w="4328" w:type="dxa"/>
            <w:shd w:val="clear" w:color="auto" w:fill="auto"/>
          </w:tcPr>
          <w:p w14:paraId="670C5BE5" w14:textId="77777777" w:rsidR="00FA2A1B" w:rsidRPr="001E1FEA"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Павлова Л.Ю.</w:t>
            </w:r>
          </w:p>
        </w:tc>
      </w:tr>
      <w:tr w:rsidR="00FA2A1B" w:rsidRPr="009353B6" w14:paraId="27C6A6E3" w14:textId="77777777" w:rsidTr="00FA2A1B">
        <w:trPr>
          <w:trHeight w:val="485"/>
        </w:trPr>
        <w:tc>
          <w:tcPr>
            <w:tcW w:w="5703" w:type="dxa"/>
            <w:shd w:val="clear" w:color="auto" w:fill="auto"/>
          </w:tcPr>
          <w:p w14:paraId="6B9CD23C" w14:textId="77777777" w:rsidR="00FA2A1B" w:rsidRPr="001E1FEA"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Опытно-экспериментальная деятельность дошкольников ФГОС</w:t>
            </w:r>
          </w:p>
        </w:tc>
        <w:tc>
          <w:tcPr>
            <w:tcW w:w="4328" w:type="dxa"/>
            <w:shd w:val="clear" w:color="auto" w:fill="auto"/>
          </w:tcPr>
          <w:p w14:paraId="7A3A406E" w14:textId="77777777" w:rsidR="00FA2A1B" w:rsidRPr="001E1FEA"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Горошилова Е.П.</w:t>
            </w:r>
          </w:p>
        </w:tc>
      </w:tr>
      <w:tr w:rsidR="00FA2A1B" w:rsidRPr="009353B6" w14:paraId="344B28BA" w14:textId="77777777" w:rsidTr="00FA2A1B">
        <w:trPr>
          <w:trHeight w:val="134"/>
        </w:trPr>
        <w:tc>
          <w:tcPr>
            <w:tcW w:w="5703" w:type="dxa"/>
            <w:shd w:val="clear" w:color="auto" w:fill="auto"/>
          </w:tcPr>
          <w:p w14:paraId="0AFD0DBD" w14:textId="77777777" w:rsidR="00FA2A1B" w:rsidRPr="009353B6"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Мир, в котором я живу. Программа ао аознавательно-исследовательскому развитию дошкольников ФГОС</w:t>
            </w:r>
          </w:p>
        </w:tc>
        <w:tc>
          <w:tcPr>
            <w:tcW w:w="4328" w:type="dxa"/>
            <w:shd w:val="clear" w:color="auto" w:fill="auto"/>
          </w:tcPr>
          <w:p w14:paraId="2904B2C6" w14:textId="77777777" w:rsidR="00FA2A1B" w:rsidRPr="009353B6"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Иванова А.И.</w:t>
            </w:r>
          </w:p>
        </w:tc>
      </w:tr>
      <w:tr w:rsidR="00FA2A1B" w:rsidRPr="009353B6" w14:paraId="7E509F62" w14:textId="77777777" w:rsidTr="00FA2A1B">
        <w:trPr>
          <w:trHeight w:val="117"/>
        </w:trPr>
        <w:tc>
          <w:tcPr>
            <w:tcW w:w="5703" w:type="dxa"/>
            <w:shd w:val="clear" w:color="auto" w:fill="auto"/>
          </w:tcPr>
          <w:p w14:paraId="42663665" w14:textId="77777777" w:rsidR="00FA2A1B" w:rsidRPr="009353B6"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Прогулки в детском саду ФГОС</w:t>
            </w:r>
          </w:p>
        </w:tc>
        <w:tc>
          <w:tcPr>
            <w:tcW w:w="4328" w:type="dxa"/>
            <w:shd w:val="clear" w:color="auto" w:fill="auto"/>
          </w:tcPr>
          <w:p w14:paraId="66419DD3" w14:textId="77777777" w:rsidR="00FA2A1B" w:rsidRPr="009353B6" w:rsidRDefault="001E1FEA" w:rsidP="00FA2A1B">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Кравченко И.В.</w:t>
            </w:r>
          </w:p>
        </w:tc>
      </w:tr>
      <w:tr w:rsidR="001E1FEA" w:rsidRPr="009353B6" w14:paraId="79B813E8" w14:textId="77777777" w:rsidTr="00FA2A1B">
        <w:trPr>
          <w:trHeight w:val="117"/>
        </w:trPr>
        <w:tc>
          <w:tcPr>
            <w:tcW w:w="5703" w:type="dxa"/>
            <w:shd w:val="clear" w:color="auto" w:fill="auto"/>
          </w:tcPr>
          <w:p w14:paraId="75FF7CD7"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Мир природы. Четыре времени года ФГОС</w:t>
            </w:r>
          </w:p>
        </w:tc>
        <w:tc>
          <w:tcPr>
            <w:tcW w:w="4328" w:type="dxa"/>
            <w:shd w:val="clear" w:color="auto" w:fill="auto"/>
          </w:tcPr>
          <w:p w14:paraId="65654940"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Иванова А.И.</w:t>
            </w:r>
          </w:p>
        </w:tc>
      </w:tr>
      <w:tr w:rsidR="001E1FEA" w:rsidRPr="009353B6" w14:paraId="78A0B2BF" w14:textId="77777777" w:rsidTr="00FA2A1B">
        <w:trPr>
          <w:trHeight w:val="117"/>
        </w:trPr>
        <w:tc>
          <w:tcPr>
            <w:tcW w:w="5703" w:type="dxa"/>
            <w:shd w:val="clear" w:color="auto" w:fill="auto"/>
          </w:tcPr>
          <w:p w14:paraId="25E0AE8F"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Играем с логическими блоками Дьенеша для детей 6-7 лет ФГОС</w:t>
            </w:r>
          </w:p>
        </w:tc>
        <w:tc>
          <w:tcPr>
            <w:tcW w:w="4328" w:type="dxa"/>
            <w:shd w:val="clear" w:color="auto" w:fill="auto"/>
          </w:tcPr>
          <w:p w14:paraId="3795606B"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Захарова Н.И.</w:t>
            </w:r>
          </w:p>
        </w:tc>
      </w:tr>
      <w:tr w:rsidR="001E1FEA" w:rsidRPr="009353B6" w14:paraId="0EF55DD7" w14:textId="77777777" w:rsidTr="00FA2A1B">
        <w:trPr>
          <w:trHeight w:val="117"/>
        </w:trPr>
        <w:tc>
          <w:tcPr>
            <w:tcW w:w="5703" w:type="dxa"/>
            <w:shd w:val="clear" w:color="auto" w:fill="auto"/>
          </w:tcPr>
          <w:p w14:paraId="47F64D56"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Конструирование в подготовительной группе ФГОС</w:t>
            </w:r>
          </w:p>
        </w:tc>
        <w:tc>
          <w:tcPr>
            <w:tcW w:w="4328" w:type="dxa"/>
            <w:shd w:val="clear" w:color="auto" w:fill="auto"/>
          </w:tcPr>
          <w:p w14:paraId="4F01B123"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Литвинова О.Э.</w:t>
            </w:r>
          </w:p>
        </w:tc>
      </w:tr>
      <w:tr w:rsidR="001E1FEA" w:rsidRPr="009353B6" w14:paraId="60A4E2A3" w14:textId="77777777" w:rsidTr="00FA2A1B">
        <w:trPr>
          <w:trHeight w:val="117"/>
        </w:trPr>
        <w:tc>
          <w:tcPr>
            <w:tcW w:w="5703" w:type="dxa"/>
            <w:shd w:val="clear" w:color="auto" w:fill="auto"/>
          </w:tcPr>
          <w:p w14:paraId="761DB793"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Мир животных. Эксперименты и наблюдения в детском саду ФГОС</w:t>
            </w:r>
          </w:p>
        </w:tc>
        <w:tc>
          <w:tcPr>
            <w:tcW w:w="4328" w:type="dxa"/>
            <w:shd w:val="clear" w:color="auto" w:fill="auto"/>
          </w:tcPr>
          <w:p w14:paraId="6D1884A0" w14:textId="77777777" w:rsidR="001E1FEA" w:rsidRPr="001E1FEA"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Иванова А.И.</w:t>
            </w:r>
          </w:p>
        </w:tc>
      </w:tr>
      <w:tr w:rsidR="001E1FEA" w:rsidRPr="009353B6" w14:paraId="5E990D80" w14:textId="77777777" w:rsidTr="00FA2A1B">
        <w:trPr>
          <w:trHeight w:val="100"/>
        </w:trPr>
        <w:tc>
          <w:tcPr>
            <w:tcW w:w="5703" w:type="dxa"/>
            <w:shd w:val="clear" w:color="auto" w:fill="auto"/>
          </w:tcPr>
          <w:p w14:paraId="30977270"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Шахматы для самых маленьких</w:t>
            </w:r>
          </w:p>
        </w:tc>
        <w:tc>
          <w:tcPr>
            <w:tcW w:w="4328" w:type="dxa"/>
            <w:shd w:val="clear" w:color="auto" w:fill="auto"/>
          </w:tcPr>
          <w:p w14:paraId="3D0E09C1"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И.Г. Сухин</w:t>
            </w:r>
          </w:p>
        </w:tc>
      </w:tr>
      <w:tr w:rsidR="001E1FEA" w:rsidRPr="009353B6" w14:paraId="26F7B943" w14:textId="77777777" w:rsidTr="00FA2A1B">
        <w:trPr>
          <w:trHeight w:val="117"/>
        </w:trPr>
        <w:tc>
          <w:tcPr>
            <w:tcW w:w="5703" w:type="dxa"/>
            <w:shd w:val="clear" w:color="auto" w:fill="auto"/>
          </w:tcPr>
          <w:p w14:paraId="30A7BFEB"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Шахматный учебник для детей</w:t>
            </w:r>
          </w:p>
        </w:tc>
        <w:tc>
          <w:tcPr>
            <w:tcW w:w="4328" w:type="dxa"/>
            <w:shd w:val="clear" w:color="auto" w:fill="auto"/>
          </w:tcPr>
          <w:p w14:paraId="2E7A5ABC"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Петрушина Н.М.</w:t>
            </w:r>
          </w:p>
        </w:tc>
      </w:tr>
      <w:tr w:rsidR="001E1FEA" w:rsidRPr="009353B6" w14:paraId="58832BB7" w14:textId="77777777" w:rsidTr="00FA2A1B">
        <w:trPr>
          <w:trHeight w:val="131"/>
        </w:trPr>
        <w:tc>
          <w:tcPr>
            <w:tcW w:w="10031" w:type="dxa"/>
            <w:gridSpan w:val="2"/>
            <w:shd w:val="clear" w:color="auto" w:fill="auto"/>
          </w:tcPr>
          <w:p w14:paraId="088B0673" w14:textId="77777777" w:rsidR="001E1FEA" w:rsidRPr="009353B6" w:rsidRDefault="001E1FEA" w:rsidP="001E1FEA">
            <w:pPr>
              <w:spacing w:after="0" w:line="240" w:lineRule="auto"/>
              <w:jc w:val="center"/>
              <w:rPr>
                <w:rFonts w:ascii="Times New Roman" w:eastAsia="Calibri" w:hAnsi="Times New Roman" w:cs="Times New Roman"/>
                <w:bCs/>
                <w:iCs/>
                <w:sz w:val="28"/>
                <w:szCs w:val="28"/>
                <w:lang w:eastAsia="en-US"/>
              </w:rPr>
            </w:pPr>
            <w:r w:rsidRPr="009353B6">
              <w:rPr>
                <w:rFonts w:ascii="Times New Roman" w:eastAsia="Calibri" w:hAnsi="Times New Roman" w:cs="Times New Roman"/>
                <w:b/>
                <w:bCs/>
                <w:iCs/>
                <w:sz w:val="28"/>
                <w:szCs w:val="28"/>
                <w:lang w:eastAsia="en-US"/>
              </w:rPr>
              <w:t>Образовательная область «Речевое развитие»</w:t>
            </w:r>
          </w:p>
        </w:tc>
      </w:tr>
      <w:tr w:rsidR="001E1FEA" w:rsidRPr="009353B6" w14:paraId="24B30D01" w14:textId="77777777" w:rsidTr="00FA2A1B">
        <w:trPr>
          <w:trHeight w:val="126"/>
        </w:trPr>
        <w:tc>
          <w:tcPr>
            <w:tcW w:w="5703" w:type="dxa"/>
            <w:shd w:val="clear" w:color="auto" w:fill="auto"/>
          </w:tcPr>
          <w:p w14:paraId="3B30DF53" w14:textId="77777777" w:rsidR="001E1FEA" w:rsidRPr="009353B6" w:rsidRDefault="001E1FEA" w:rsidP="001E1FEA">
            <w:pPr>
              <w:spacing w:after="0" w:line="240" w:lineRule="auto"/>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Ознакомление дошкольников с литературой и развитие речи</w:t>
            </w:r>
            <w:r>
              <w:rPr>
                <w:rFonts w:ascii="Times New Roman" w:eastAsia="Calibri" w:hAnsi="Times New Roman" w:cs="Times New Roman"/>
                <w:sz w:val="28"/>
                <w:szCs w:val="28"/>
                <w:lang w:eastAsia="en-US"/>
              </w:rPr>
              <w:t xml:space="preserve"> </w:t>
            </w:r>
            <w:r w:rsidRPr="001E1FEA">
              <w:rPr>
                <w:rFonts w:ascii="Times New Roman" w:eastAsia="Calibri" w:hAnsi="Times New Roman" w:cs="Times New Roman"/>
                <w:sz w:val="28"/>
                <w:szCs w:val="28"/>
                <w:lang w:eastAsia="en-US"/>
              </w:rPr>
              <w:t>ФГОС</w:t>
            </w:r>
          </w:p>
        </w:tc>
        <w:tc>
          <w:tcPr>
            <w:tcW w:w="4328" w:type="dxa"/>
            <w:shd w:val="clear" w:color="auto" w:fill="auto"/>
          </w:tcPr>
          <w:p w14:paraId="5CF456CE"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sidRPr="001E1FEA">
              <w:rPr>
                <w:rFonts w:ascii="Times New Roman" w:eastAsia="Calibri" w:hAnsi="Times New Roman" w:cs="Times New Roman"/>
                <w:sz w:val="28"/>
                <w:szCs w:val="28"/>
                <w:lang w:eastAsia="en-US"/>
              </w:rPr>
              <w:t>Ушакова О.С.</w:t>
            </w:r>
          </w:p>
        </w:tc>
      </w:tr>
      <w:tr w:rsidR="001E1FEA" w:rsidRPr="009353B6" w14:paraId="21CF9168" w14:textId="77777777" w:rsidTr="00FA2A1B">
        <w:trPr>
          <w:trHeight w:val="126"/>
        </w:trPr>
        <w:tc>
          <w:tcPr>
            <w:tcW w:w="5703" w:type="dxa"/>
            <w:shd w:val="clear" w:color="auto" w:fill="auto"/>
          </w:tcPr>
          <w:p w14:paraId="0406B5FC" w14:textId="77777777" w:rsidR="001E1FEA" w:rsidRPr="009353B6" w:rsidRDefault="001E1FEA" w:rsidP="001E1FEA">
            <w:pPr>
              <w:spacing w:after="0" w:line="240" w:lineRule="auto"/>
              <w:rPr>
                <w:rFonts w:ascii="Times New Roman" w:eastAsia="Calibri" w:hAnsi="Times New Roman" w:cs="Times New Roman"/>
                <w:bCs/>
                <w:iCs/>
                <w:sz w:val="28"/>
                <w:szCs w:val="28"/>
                <w:lang w:eastAsia="en-US"/>
              </w:rPr>
            </w:pPr>
            <w:r w:rsidRPr="001E1FEA">
              <w:rPr>
                <w:rFonts w:ascii="Times New Roman" w:eastAsia="Calibri" w:hAnsi="Times New Roman" w:cs="Times New Roman"/>
                <w:sz w:val="28"/>
                <w:szCs w:val="28"/>
                <w:lang w:eastAsia="en-US"/>
              </w:rPr>
              <w:t>Скажи правильно. Речевые игры и упражнения для детей 4-7 лет ФГОС</w:t>
            </w:r>
          </w:p>
        </w:tc>
        <w:tc>
          <w:tcPr>
            <w:tcW w:w="4328" w:type="dxa"/>
            <w:shd w:val="clear" w:color="auto" w:fill="auto"/>
          </w:tcPr>
          <w:p w14:paraId="10803720" w14:textId="77777777" w:rsidR="001E1FEA" w:rsidRPr="009353B6" w:rsidRDefault="001E1FEA" w:rsidP="001E1FEA">
            <w:pPr>
              <w:spacing w:after="0" w:line="240" w:lineRule="auto"/>
              <w:jc w:val="both"/>
              <w:rPr>
                <w:rFonts w:ascii="Times New Roman" w:eastAsia="Calibri" w:hAnsi="Times New Roman" w:cs="Times New Roman"/>
                <w:bCs/>
                <w:iCs/>
                <w:sz w:val="28"/>
                <w:szCs w:val="28"/>
                <w:lang w:eastAsia="en-US"/>
              </w:rPr>
            </w:pPr>
            <w:r w:rsidRPr="001E1FEA">
              <w:rPr>
                <w:rFonts w:ascii="Times New Roman" w:eastAsia="Calibri" w:hAnsi="Times New Roman" w:cs="Times New Roman"/>
                <w:sz w:val="28"/>
                <w:szCs w:val="28"/>
                <w:lang w:eastAsia="en-US"/>
              </w:rPr>
              <w:t>Ушакова О.С.</w:t>
            </w:r>
          </w:p>
        </w:tc>
      </w:tr>
      <w:tr w:rsidR="001E1FEA" w:rsidRPr="009353B6" w14:paraId="21D14149" w14:textId="77777777" w:rsidTr="00FA2A1B">
        <w:trPr>
          <w:trHeight w:val="131"/>
        </w:trPr>
        <w:tc>
          <w:tcPr>
            <w:tcW w:w="10031" w:type="dxa"/>
            <w:gridSpan w:val="2"/>
            <w:shd w:val="clear" w:color="auto" w:fill="auto"/>
          </w:tcPr>
          <w:p w14:paraId="330A00E6" w14:textId="77777777" w:rsidR="001E1FEA" w:rsidRPr="009353B6" w:rsidRDefault="001E1FEA" w:rsidP="001E1FEA">
            <w:pPr>
              <w:spacing w:after="0" w:line="240" w:lineRule="auto"/>
              <w:jc w:val="center"/>
              <w:rPr>
                <w:rFonts w:ascii="Times New Roman" w:eastAsia="Calibri" w:hAnsi="Times New Roman" w:cs="Times New Roman"/>
                <w:bCs/>
                <w:iCs/>
                <w:sz w:val="28"/>
                <w:szCs w:val="28"/>
                <w:lang w:eastAsia="en-US"/>
              </w:rPr>
            </w:pPr>
            <w:r w:rsidRPr="009353B6">
              <w:rPr>
                <w:rFonts w:ascii="Times New Roman" w:eastAsia="Calibri" w:hAnsi="Times New Roman" w:cs="Times New Roman"/>
                <w:b/>
                <w:bCs/>
                <w:iCs/>
                <w:sz w:val="28"/>
                <w:szCs w:val="28"/>
                <w:lang w:eastAsia="en-US"/>
              </w:rPr>
              <w:t>Образовательная область «Художественно – эстетическое развитие»</w:t>
            </w:r>
          </w:p>
        </w:tc>
      </w:tr>
      <w:tr w:rsidR="001E1FEA" w:rsidRPr="009353B6" w14:paraId="14025F22" w14:textId="77777777" w:rsidTr="00FA2A1B">
        <w:trPr>
          <w:trHeight w:val="126"/>
        </w:trPr>
        <w:tc>
          <w:tcPr>
            <w:tcW w:w="5703" w:type="dxa"/>
            <w:shd w:val="clear" w:color="auto" w:fill="auto"/>
          </w:tcPr>
          <w:p w14:paraId="73C25D2A" w14:textId="77777777" w:rsidR="001E1FEA" w:rsidRPr="009353B6" w:rsidRDefault="001E1FEA" w:rsidP="001E1FEA">
            <w:pPr>
              <w:spacing w:after="0" w:line="240" w:lineRule="auto"/>
              <w:jc w:val="both"/>
              <w:rPr>
                <w:rFonts w:ascii="Times New Roman" w:eastAsia="Calibri" w:hAnsi="Times New Roman" w:cs="Times New Roman"/>
                <w:bCs/>
                <w:iCs/>
                <w:sz w:val="28"/>
                <w:szCs w:val="28"/>
                <w:lang w:eastAsia="en-US"/>
              </w:rPr>
            </w:pPr>
          </w:p>
        </w:tc>
        <w:tc>
          <w:tcPr>
            <w:tcW w:w="4328" w:type="dxa"/>
            <w:shd w:val="clear" w:color="auto" w:fill="auto"/>
          </w:tcPr>
          <w:p w14:paraId="027D17B0" w14:textId="77777777" w:rsidR="001E1FEA" w:rsidRPr="009353B6" w:rsidRDefault="001E1FEA" w:rsidP="001E1FEA">
            <w:pPr>
              <w:spacing w:after="0" w:line="240" w:lineRule="auto"/>
              <w:jc w:val="both"/>
              <w:rPr>
                <w:rFonts w:ascii="Times New Roman" w:eastAsia="Calibri" w:hAnsi="Times New Roman" w:cs="Times New Roman"/>
                <w:bCs/>
                <w:iCs/>
                <w:sz w:val="28"/>
                <w:szCs w:val="28"/>
                <w:lang w:eastAsia="en-US"/>
              </w:rPr>
            </w:pPr>
          </w:p>
        </w:tc>
      </w:tr>
      <w:tr w:rsidR="001E1FEA" w:rsidRPr="009353B6" w14:paraId="6A3B3568" w14:textId="77777777" w:rsidTr="00FA2A1B">
        <w:tc>
          <w:tcPr>
            <w:tcW w:w="10031" w:type="dxa"/>
            <w:gridSpan w:val="2"/>
            <w:shd w:val="clear" w:color="auto" w:fill="auto"/>
          </w:tcPr>
          <w:p w14:paraId="3A084491" w14:textId="77777777" w:rsidR="001E1FEA" w:rsidRPr="009353B6" w:rsidRDefault="001E1FEA" w:rsidP="001E1FEA">
            <w:pPr>
              <w:spacing w:after="0" w:line="240" w:lineRule="auto"/>
              <w:jc w:val="center"/>
              <w:rPr>
                <w:rFonts w:ascii="Times New Roman" w:eastAsia="Calibri" w:hAnsi="Times New Roman" w:cs="Times New Roman"/>
                <w:bCs/>
                <w:iCs/>
                <w:sz w:val="28"/>
                <w:szCs w:val="28"/>
                <w:lang w:eastAsia="en-US"/>
              </w:rPr>
            </w:pPr>
            <w:r w:rsidRPr="009353B6">
              <w:rPr>
                <w:rFonts w:ascii="Times New Roman" w:eastAsia="Calibri" w:hAnsi="Times New Roman" w:cs="Times New Roman"/>
                <w:b/>
                <w:bCs/>
                <w:iCs/>
                <w:sz w:val="28"/>
                <w:szCs w:val="28"/>
                <w:lang w:eastAsia="en-US"/>
              </w:rPr>
              <w:t>Образовательная область «Физическое развитие»</w:t>
            </w:r>
          </w:p>
        </w:tc>
      </w:tr>
      <w:tr w:rsidR="001E1FEA" w:rsidRPr="009353B6" w14:paraId="4BE735D9" w14:textId="77777777" w:rsidTr="00FA2A1B">
        <w:trPr>
          <w:trHeight w:val="645"/>
        </w:trPr>
        <w:tc>
          <w:tcPr>
            <w:tcW w:w="5703" w:type="dxa"/>
            <w:shd w:val="clear" w:color="auto" w:fill="auto"/>
          </w:tcPr>
          <w:p w14:paraId="7C7CC29A" w14:textId="77777777" w:rsidR="001E1FEA"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Организация деятельности детей на прогулке</w:t>
            </w:r>
          </w:p>
          <w:p w14:paraId="59427665" w14:textId="77777777" w:rsidR="001E1FEA" w:rsidRPr="009353B6" w:rsidRDefault="001E1FEA" w:rsidP="001E1FEA">
            <w:pPr>
              <w:spacing w:after="0" w:line="240" w:lineRule="auto"/>
              <w:jc w:val="both"/>
              <w:rPr>
                <w:rFonts w:ascii="Times New Roman" w:eastAsia="Calibri" w:hAnsi="Times New Roman" w:cs="Times New Roman"/>
                <w:bCs/>
                <w:iCs/>
                <w:sz w:val="28"/>
                <w:szCs w:val="28"/>
                <w:lang w:eastAsia="en-US"/>
              </w:rPr>
            </w:pPr>
          </w:p>
        </w:tc>
        <w:tc>
          <w:tcPr>
            <w:tcW w:w="4328" w:type="dxa"/>
            <w:shd w:val="clear" w:color="auto" w:fill="auto"/>
          </w:tcPr>
          <w:p w14:paraId="65C4E29F" w14:textId="77777777" w:rsidR="001E1FEA" w:rsidRDefault="001E1FEA" w:rsidP="001E1FEA">
            <w:pPr>
              <w:spacing w:after="0" w:line="240" w:lineRule="auto"/>
              <w:jc w:val="both"/>
              <w:rPr>
                <w:rFonts w:ascii="Times New Roman" w:eastAsia="Calibri" w:hAnsi="Times New Roman" w:cs="Times New Roman"/>
                <w:sz w:val="28"/>
                <w:szCs w:val="28"/>
                <w:lang w:eastAsia="en-US"/>
              </w:rPr>
            </w:pPr>
            <w:r w:rsidRPr="009353B6">
              <w:rPr>
                <w:rFonts w:ascii="Times New Roman" w:eastAsia="Calibri" w:hAnsi="Times New Roman" w:cs="Times New Roman"/>
                <w:sz w:val="28"/>
                <w:szCs w:val="28"/>
                <w:lang w:eastAsia="en-US"/>
              </w:rPr>
              <w:t>Кобзева Т.Г Александрова Г.С</w:t>
            </w:r>
          </w:p>
          <w:p w14:paraId="4D36D71C" w14:textId="77777777" w:rsidR="003059CC" w:rsidRPr="009353B6" w:rsidRDefault="003059CC" w:rsidP="001E1FEA">
            <w:pPr>
              <w:spacing w:after="0" w:line="240" w:lineRule="auto"/>
              <w:jc w:val="both"/>
              <w:rPr>
                <w:rFonts w:ascii="Times New Roman" w:eastAsia="Calibri" w:hAnsi="Times New Roman" w:cs="Times New Roman"/>
                <w:bCs/>
                <w:iCs/>
                <w:sz w:val="28"/>
                <w:szCs w:val="28"/>
                <w:lang w:eastAsia="en-US"/>
              </w:rPr>
            </w:pPr>
            <w:r w:rsidRPr="003059CC">
              <w:rPr>
                <w:rFonts w:ascii="Times New Roman" w:eastAsia="Calibri" w:hAnsi="Times New Roman" w:cs="Times New Roman"/>
                <w:sz w:val="28"/>
                <w:szCs w:val="28"/>
                <w:lang w:eastAsia="en-US"/>
              </w:rPr>
              <w:t>Холодова И.А.</w:t>
            </w:r>
          </w:p>
        </w:tc>
      </w:tr>
      <w:tr w:rsidR="001E1FEA" w:rsidRPr="009353B6" w14:paraId="40AA5ECF" w14:textId="77777777" w:rsidTr="00FA2A1B">
        <w:trPr>
          <w:trHeight w:val="645"/>
        </w:trPr>
        <w:tc>
          <w:tcPr>
            <w:tcW w:w="5703" w:type="dxa"/>
            <w:shd w:val="clear" w:color="auto" w:fill="auto"/>
          </w:tcPr>
          <w:p w14:paraId="00099629"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Нескучная гимнастика «Тематическая утренняя зарядка»</w:t>
            </w:r>
          </w:p>
        </w:tc>
        <w:tc>
          <w:tcPr>
            <w:tcW w:w="4328" w:type="dxa"/>
            <w:shd w:val="clear" w:color="auto" w:fill="auto"/>
          </w:tcPr>
          <w:p w14:paraId="0AD24B96" w14:textId="77777777" w:rsidR="001E1FEA" w:rsidRPr="009353B6" w:rsidRDefault="001E1FEA" w:rsidP="001E1FE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Е.А.Алябева.</w:t>
            </w:r>
          </w:p>
        </w:tc>
      </w:tr>
    </w:tbl>
    <w:p w14:paraId="6303FDDD" w14:textId="77777777" w:rsidR="00EE5F2D" w:rsidRDefault="00EE5F2D" w:rsidP="009374DF">
      <w:pPr>
        <w:spacing w:line="240" w:lineRule="auto"/>
        <w:rPr>
          <w:rFonts w:ascii="Times New Roman" w:hAnsi="Times New Roman" w:cs="Times New Roman"/>
          <w:b/>
          <w:bCs/>
          <w:sz w:val="32"/>
          <w:szCs w:val="32"/>
          <w:lang w:eastAsia="en-US"/>
        </w:rPr>
      </w:pPr>
    </w:p>
    <w:p w14:paraId="2B2EE6AC" w14:textId="77777777" w:rsidR="009353B6" w:rsidRPr="009353B6" w:rsidRDefault="009353B6" w:rsidP="0044288D">
      <w:pPr>
        <w:rPr>
          <w:rFonts w:ascii="Times New Roman" w:eastAsia="Calibri" w:hAnsi="Times New Roman" w:cs="Times New Roman"/>
          <w:b/>
          <w:sz w:val="28"/>
          <w:szCs w:val="28"/>
          <w:lang w:eastAsia="en-US"/>
        </w:rPr>
      </w:pPr>
      <w:r w:rsidRPr="009353B6">
        <w:rPr>
          <w:rFonts w:ascii="Times New Roman" w:eastAsia="Calibri" w:hAnsi="Times New Roman" w:cs="Times New Roman"/>
          <w:b/>
          <w:sz w:val="28"/>
          <w:szCs w:val="28"/>
          <w:lang w:eastAsia="en-US"/>
        </w:rPr>
        <w:t>Лист учета выдачи методического материала и литературы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835"/>
      </w:tblGrid>
      <w:tr w:rsidR="009353B6" w:rsidRPr="00A414BC" w14:paraId="5CAC3B21" w14:textId="77777777" w:rsidTr="00A414BC">
        <w:tc>
          <w:tcPr>
            <w:tcW w:w="534" w:type="dxa"/>
            <w:shd w:val="clear" w:color="auto" w:fill="auto"/>
          </w:tcPr>
          <w:p w14:paraId="415410BA" w14:textId="77777777" w:rsidR="009353B6" w:rsidRPr="00A414BC" w:rsidRDefault="009353B6" w:rsidP="009353B6">
            <w:pPr>
              <w:spacing w:after="0" w:line="240" w:lineRule="auto"/>
              <w:jc w:val="center"/>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w:t>
            </w:r>
          </w:p>
        </w:tc>
        <w:tc>
          <w:tcPr>
            <w:tcW w:w="6662" w:type="dxa"/>
            <w:shd w:val="clear" w:color="auto" w:fill="auto"/>
          </w:tcPr>
          <w:p w14:paraId="51128AE8" w14:textId="77777777" w:rsidR="009353B6" w:rsidRPr="00A414BC" w:rsidRDefault="009353B6" w:rsidP="009353B6">
            <w:pPr>
              <w:spacing w:after="0" w:line="240" w:lineRule="auto"/>
              <w:jc w:val="center"/>
              <w:rPr>
                <w:rFonts w:ascii="Times New Roman" w:eastAsia="Calibri" w:hAnsi="Times New Roman" w:cs="Times New Roman"/>
                <w:sz w:val="28"/>
                <w:szCs w:val="28"/>
                <w:lang w:eastAsia="en-US"/>
              </w:rPr>
            </w:pPr>
            <w:r w:rsidRPr="00A414BC">
              <w:rPr>
                <w:rFonts w:ascii="Times New Roman" w:eastAsia="Calibri" w:hAnsi="Times New Roman" w:cs="Times New Roman"/>
                <w:sz w:val="24"/>
                <w:szCs w:val="24"/>
                <w:lang w:eastAsia="en-US"/>
              </w:rPr>
              <w:t>Наименование</w:t>
            </w:r>
          </w:p>
        </w:tc>
        <w:tc>
          <w:tcPr>
            <w:tcW w:w="2835" w:type="dxa"/>
            <w:shd w:val="clear" w:color="auto" w:fill="auto"/>
          </w:tcPr>
          <w:p w14:paraId="4F67D03B" w14:textId="77777777" w:rsidR="009353B6" w:rsidRPr="00A414BC" w:rsidRDefault="009353B6" w:rsidP="009353B6">
            <w:pPr>
              <w:spacing w:after="0" w:line="240" w:lineRule="auto"/>
              <w:jc w:val="center"/>
              <w:rPr>
                <w:rFonts w:ascii="Times New Roman" w:eastAsia="Calibri" w:hAnsi="Times New Roman" w:cs="Times New Roman"/>
                <w:sz w:val="28"/>
                <w:szCs w:val="28"/>
                <w:lang w:eastAsia="en-US"/>
              </w:rPr>
            </w:pPr>
            <w:r w:rsidRPr="00A414BC">
              <w:rPr>
                <w:rFonts w:ascii="Times New Roman" w:eastAsia="Calibri" w:hAnsi="Times New Roman" w:cs="Times New Roman"/>
                <w:sz w:val="24"/>
                <w:szCs w:val="24"/>
                <w:lang w:eastAsia="en-US"/>
              </w:rPr>
              <w:t>Количество</w:t>
            </w:r>
          </w:p>
        </w:tc>
      </w:tr>
      <w:tr w:rsidR="00851C08" w:rsidRPr="00A414BC" w14:paraId="5373C696" w14:textId="77777777" w:rsidTr="00A414BC">
        <w:tc>
          <w:tcPr>
            <w:tcW w:w="534" w:type="dxa"/>
            <w:shd w:val="clear" w:color="auto" w:fill="auto"/>
          </w:tcPr>
          <w:p w14:paraId="566536B5"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w:t>
            </w:r>
          </w:p>
        </w:tc>
        <w:tc>
          <w:tcPr>
            <w:tcW w:w="6662" w:type="dxa"/>
            <w:shd w:val="clear" w:color="auto" w:fill="auto"/>
          </w:tcPr>
          <w:p w14:paraId="03F08FCE"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Комплексное планирование образовательной деятельности с детьми 6-7 лет</w:t>
            </w:r>
          </w:p>
        </w:tc>
        <w:tc>
          <w:tcPr>
            <w:tcW w:w="2835" w:type="dxa"/>
            <w:shd w:val="clear" w:color="auto" w:fill="auto"/>
          </w:tcPr>
          <w:p w14:paraId="3EC98157"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11C049E" w14:textId="77777777" w:rsidTr="00A414BC">
        <w:tc>
          <w:tcPr>
            <w:tcW w:w="534" w:type="dxa"/>
            <w:shd w:val="clear" w:color="auto" w:fill="auto"/>
          </w:tcPr>
          <w:p w14:paraId="1B965C7C"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w:t>
            </w:r>
          </w:p>
        </w:tc>
        <w:tc>
          <w:tcPr>
            <w:tcW w:w="6662" w:type="dxa"/>
            <w:shd w:val="clear" w:color="auto" w:fill="auto"/>
          </w:tcPr>
          <w:p w14:paraId="7266BB6A"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Развивающие занятия с детьми 6-7 лет</w:t>
            </w:r>
          </w:p>
          <w:p w14:paraId="6A30BE74"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p>
        </w:tc>
        <w:tc>
          <w:tcPr>
            <w:tcW w:w="2835" w:type="dxa"/>
            <w:shd w:val="clear" w:color="auto" w:fill="auto"/>
          </w:tcPr>
          <w:p w14:paraId="6B07462C"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381F615C" w14:textId="77777777" w:rsidTr="00A414BC">
        <w:trPr>
          <w:trHeight w:val="184"/>
        </w:trPr>
        <w:tc>
          <w:tcPr>
            <w:tcW w:w="534" w:type="dxa"/>
            <w:shd w:val="clear" w:color="auto" w:fill="auto"/>
          </w:tcPr>
          <w:p w14:paraId="7AE9D3F9"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lastRenderedPageBreak/>
              <w:t>3</w:t>
            </w:r>
          </w:p>
        </w:tc>
        <w:tc>
          <w:tcPr>
            <w:tcW w:w="6662" w:type="dxa"/>
            <w:shd w:val="clear" w:color="auto" w:fill="auto"/>
          </w:tcPr>
          <w:p w14:paraId="7775E899"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Истоки. Коммуникация. Развивающее общение с детьми 6-7 лет</w:t>
            </w:r>
          </w:p>
        </w:tc>
        <w:tc>
          <w:tcPr>
            <w:tcW w:w="2835" w:type="dxa"/>
            <w:shd w:val="clear" w:color="auto" w:fill="auto"/>
          </w:tcPr>
          <w:p w14:paraId="01691A37"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62964F28" w14:textId="77777777" w:rsidTr="00A414BC">
        <w:trPr>
          <w:trHeight w:val="184"/>
        </w:trPr>
        <w:tc>
          <w:tcPr>
            <w:tcW w:w="534" w:type="dxa"/>
            <w:shd w:val="clear" w:color="auto" w:fill="auto"/>
          </w:tcPr>
          <w:p w14:paraId="26E6D4CD"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4</w:t>
            </w:r>
          </w:p>
        </w:tc>
        <w:tc>
          <w:tcPr>
            <w:tcW w:w="6662" w:type="dxa"/>
            <w:shd w:val="clear" w:color="auto" w:fill="auto"/>
          </w:tcPr>
          <w:p w14:paraId="007E7B44"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Истоки. Развивающие занятия с детьми 6-7 лет. Весна</w:t>
            </w:r>
          </w:p>
        </w:tc>
        <w:tc>
          <w:tcPr>
            <w:tcW w:w="2835" w:type="dxa"/>
            <w:shd w:val="clear" w:color="auto" w:fill="auto"/>
          </w:tcPr>
          <w:p w14:paraId="0F4B9B6D"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B030A5E" w14:textId="77777777" w:rsidTr="00A414BC">
        <w:trPr>
          <w:trHeight w:val="167"/>
        </w:trPr>
        <w:tc>
          <w:tcPr>
            <w:tcW w:w="534" w:type="dxa"/>
            <w:shd w:val="clear" w:color="auto" w:fill="auto"/>
          </w:tcPr>
          <w:p w14:paraId="3B679D77"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5</w:t>
            </w:r>
          </w:p>
        </w:tc>
        <w:tc>
          <w:tcPr>
            <w:tcW w:w="6662" w:type="dxa"/>
            <w:shd w:val="clear" w:color="auto" w:fill="auto"/>
          </w:tcPr>
          <w:p w14:paraId="1110BDFE"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Истоки. Развивающие занятия с детьми 6-7 лет. Зима</w:t>
            </w:r>
          </w:p>
        </w:tc>
        <w:tc>
          <w:tcPr>
            <w:tcW w:w="2835" w:type="dxa"/>
            <w:shd w:val="clear" w:color="auto" w:fill="auto"/>
          </w:tcPr>
          <w:p w14:paraId="4A5571FE"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60C4EE34" w14:textId="77777777" w:rsidTr="00A414BC">
        <w:trPr>
          <w:trHeight w:val="167"/>
        </w:trPr>
        <w:tc>
          <w:tcPr>
            <w:tcW w:w="534" w:type="dxa"/>
            <w:shd w:val="clear" w:color="auto" w:fill="auto"/>
          </w:tcPr>
          <w:p w14:paraId="4EB1A3F8"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6</w:t>
            </w:r>
          </w:p>
        </w:tc>
        <w:tc>
          <w:tcPr>
            <w:tcW w:w="6662" w:type="dxa"/>
            <w:shd w:val="clear" w:color="auto" w:fill="auto"/>
          </w:tcPr>
          <w:p w14:paraId="0FEC498C"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Истоки. Развивающие занятия с детьми 6-7 лет. Осень</w:t>
            </w:r>
          </w:p>
        </w:tc>
        <w:tc>
          <w:tcPr>
            <w:tcW w:w="2835" w:type="dxa"/>
            <w:shd w:val="clear" w:color="auto" w:fill="auto"/>
          </w:tcPr>
          <w:p w14:paraId="76CE3B46"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7CC61784" w14:textId="77777777" w:rsidTr="00A414BC">
        <w:trPr>
          <w:trHeight w:val="138"/>
        </w:trPr>
        <w:tc>
          <w:tcPr>
            <w:tcW w:w="534" w:type="dxa"/>
            <w:shd w:val="clear" w:color="auto" w:fill="auto"/>
          </w:tcPr>
          <w:p w14:paraId="7DF331CE"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7</w:t>
            </w:r>
          </w:p>
        </w:tc>
        <w:tc>
          <w:tcPr>
            <w:tcW w:w="6662" w:type="dxa"/>
            <w:shd w:val="clear" w:color="auto" w:fill="auto"/>
          </w:tcPr>
          <w:p w14:paraId="75CAA1C5"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Занятия для детей 6-7 лет</w:t>
            </w:r>
          </w:p>
        </w:tc>
        <w:tc>
          <w:tcPr>
            <w:tcW w:w="2835" w:type="dxa"/>
            <w:shd w:val="clear" w:color="auto" w:fill="auto"/>
          </w:tcPr>
          <w:p w14:paraId="79ACFF2B"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5C7D3756" w14:textId="77777777" w:rsidTr="00A414BC">
        <w:trPr>
          <w:trHeight w:val="151"/>
        </w:trPr>
        <w:tc>
          <w:tcPr>
            <w:tcW w:w="534" w:type="dxa"/>
            <w:shd w:val="clear" w:color="auto" w:fill="auto"/>
          </w:tcPr>
          <w:p w14:paraId="56812FBE"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5</w:t>
            </w:r>
          </w:p>
        </w:tc>
        <w:tc>
          <w:tcPr>
            <w:tcW w:w="6662" w:type="dxa"/>
            <w:shd w:val="clear" w:color="auto" w:fill="auto"/>
          </w:tcPr>
          <w:p w14:paraId="3511718D"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Знакомим дошкольников с литературой</w:t>
            </w:r>
          </w:p>
        </w:tc>
        <w:tc>
          <w:tcPr>
            <w:tcW w:w="2835" w:type="dxa"/>
            <w:shd w:val="clear" w:color="auto" w:fill="auto"/>
          </w:tcPr>
          <w:p w14:paraId="793E0CC7"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090BF321" w14:textId="77777777" w:rsidTr="00A414BC">
        <w:trPr>
          <w:trHeight w:val="167"/>
        </w:trPr>
        <w:tc>
          <w:tcPr>
            <w:tcW w:w="534" w:type="dxa"/>
            <w:shd w:val="clear" w:color="auto" w:fill="auto"/>
          </w:tcPr>
          <w:p w14:paraId="4AC0C09F"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6</w:t>
            </w:r>
          </w:p>
        </w:tc>
        <w:tc>
          <w:tcPr>
            <w:tcW w:w="6662" w:type="dxa"/>
            <w:shd w:val="clear" w:color="auto" w:fill="auto"/>
          </w:tcPr>
          <w:p w14:paraId="5FAA808E"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Социально-нравственное воспитание дошкольников</w:t>
            </w:r>
          </w:p>
        </w:tc>
        <w:tc>
          <w:tcPr>
            <w:tcW w:w="2835" w:type="dxa"/>
            <w:shd w:val="clear" w:color="auto" w:fill="auto"/>
          </w:tcPr>
          <w:p w14:paraId="2B12BDE6"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908C35D" w14:textId="77777777" w:rsidTr="00A414BC">
        <w:trPr>
          <w:trHeight w:val="138"/>
        </w:trPr>
        <w:tc>
          <w:tcPr>
            <w:tcW w:w="534" w:type="dxa"/>
            <w:shd w:val="clear" w:color="auto" w:fill="auto"/>
          </w:tcPr>
          <w:p w14:paraId="2A7AF2E9"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7</w:t>
            </w:r>
          </w:p>
        </w:tc>
        <w:tc>
          <w:tcPr>
            <w:tcW w:w="6662" w:type="dxa"/>
            <w:shd w:val="clear" w:color="auto" w:fill="auto"/>
          </w:tcPr>
          <w:p w14:paraId="49C597C8"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Мы вместе. Социально-коммуникативное развитие дошкольников ФГОС</w:t>
            </w:r>
          </w:p>
        </w:tc>
        <w:tc>
          <w:tcPr>
            <w:tcW w:w="2835" w:type="dxa"/>
            <w:shd w:val="clear" w:color="auto" w:fill="auto"/>
          </w:tcPr>
          <w:p w14:paraId="3C5CA3E8"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6C2638E" w14:textId="77777777" w:rsidTr="00A414BC">
        <w:trPr>
          <w:trHeight w:val="184"/>
        </w:trPr>
        <w:tc>
          <w:tcPr>
            <w:tcW w:w="534" w:type="dxa"/>
            <w:shd w:val="clear" w:color="auto" w:fill="auto"/>
          </w:tcPr>
          <w:p w14:paraId="703B9695"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8</w:t>
            </w:r>
          </w:p>
        </w:tc>
        <w:tc>
          <w:tcPr>
            <w:tcW w:w="6662" w:type="dxa"/>
            <w:shd w:val="clear" w:color="auto" w:fill="auto"/>
          </w:tcPr>
          <w:p w14:paraId="390CBD21"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Занятия для детей 6-7 лет по социально-коммуникативному развитию ФГОС</w:t>
            </w:r>
          </w:p>
        </w:tc>
        <w:tc>
          <w:tcPr>
            <w:tcW w:w="2835" w:type="dxa"/>
            <w:shd w:val="clear" w:color="auto" w:fill="auto"/>
          </w:tcPr>
          <w:p w14:paraId="38C05D27"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B3136EA" w14:textId="77777777" w:rsidTr="00A414BC">
        <w:trPr>
          <w:trHeight w:val="150"/>
        </w:trPr>
        <w:tc>
          <w:tcPr>
            <w:tcW w:w="534" w:type="dxa"/>
            <w:shd w:val="clear" w:color="auto" w:fill="auto"/>
          </w:tcPr>
          <w:p w14:paraId="2A7215E1"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9</w:t>
            </w:r>
          </w:p>
        </w:tc>
        <w:tc>
          <w:tcPr>
            <w:tcW w:w="6662" w:type="dxa"/>
            <w:shd w:val="clear" w:color="auto" w:fill="auto"/>
          </w:tcPr>
          <w:p w14:paraId="75BE23AA"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Развитие математических представлений у дошкольников ФГОС</w:t>
            </w:r>
          </w:p>
        </w:tc>
        <w:tc>
          <w:tcPr>
            <w:tcW w:w="2835" w:type="dxa"/>
            <w:shd w:val="clear" w:color="auto" w:fill="auto"/>
          </w:tcPr>
          <w:p w14:paraId="1A6B232D"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4E1B155" w14:textId="77777777" w:rsidTr="00A414BC">
        <w:trPr>
          <w:trHeight w:val="155"/>
        </w:trPr>
        <w:tc>
          <w:tcPr>
            <w:tcW w:w="534" w:type="dxa"/>
            <w:shd w:val="clear" w:color="auto" w:fill="auto"/>
          </w:tcPr>
          <w:p w14:paraId="4A146003"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7</w:t>
            </w:r>
          </w:p>
        </w:tc>
        <w:tc>
          <w:tcPr>
            <w:tcW w:w="6662" w:type="dxa"/>
            <w:shd w:val="clear" w:color="auto" w:fill="auto"/>
          </w:tcPr>
          <w:p w14:paraId="0AB424FD"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Сборник дидактических игр по ознакомлению с окружающим миром ФГОС</w:t>
            </w:r>
          </w:p>
        </w:tc>
        <w:tc>
          <w:tcPr>
            <w:tcW w:w="2835" w:type="dxa"/>
            <w:shd w:val="clear" w:color="auto" w:fill="auto"/>
          </w:tcPr>
          <w:p w14:paraId="3BFBC5D8"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24FB3B1E" w14:textId="77777777" w:rsidTr="00A414BC">
        <w:trPr>
          <w:trHeight w:val="167"/>
        </w:trPr>
        <w:tc>
          <w:tcPr>
            <w:tcW w:w="534" w:type="dxa"/>
            <w:shd w:val="clear" w:color="auto" w:fill="auto"/>
          </w:tcPr>
          <w:p w14:paraId="215CD6C2"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8</w:t>
            </w:r>
          </w:p>
        </w:tc>
        <w:tc>
          <w:tcPr>
            <w:tcW w:w="6662" w:type="dxa"/>
            <w:shd w:val="clear" w:color="auto" w:fill="auto"/>
          </w:tcPr>
          <w:p w14:paraId="01A791E5"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Опытно-экспериментальная деятельность дошкольников ФГОС</w:t>
            </w:r>
          </w:p>
        </w:tc>
        <w:tc>
          <w:tcPr>
            <w:tcW w:w="2835" w:type="dxa"/>
            <w:shd w:val="clear" w:color="auto" w:fill="auto"/>
          </w:tcPr>
          <w:p w14:paraId="1494A143"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5804EDE" w14:textId="77777777" w:rsidTr="00A414BC">
        <w:trPr>
          <w:trHeight w:val="184"/>
        </w:trPr>
        <w:tc>
          <w:tcPr>
            <w:tcW w:w="534" w:type="dxa"/>
            <w:shd w:val="clear" w:color="auto" w:fill="auto"/>
          </w:tcPr>
          <w:p w14:paraId="5517C095"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9</w:t>
            </w:r>
          </w:p>
        </w:tc>
        <w:tc>
          <w:tcPr>
            <w:tcW w:w="6662" w:type="dxa"/>
            <w:shd w:val="clear" w:color="auto" w:fill="auto"/>
          </w:tcPr>
          <w:p w14:paraId="0B43EBB0"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Мир, в котором я живу. Программа ао аознавательно-исследовательскому развитию дошкольников ФГОС</w:t>
            </w:r>
          </w:p>
        </w:tc>
        <w:tc>
          <w:tcPr>
            <w:tcW w:w="2835" w:type="dxa"/>
            <w:shd w:val="clear" w:color="auto" w:fill="auto"/>
          </w:tcPr>
          <w:p w14:paraId="47B568BF"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32E3E214" w14:textId="77777777" w:rsidTr="00A414BC">
        <w:trPr>
          <w:trHeight w:val="121"/>
        </w:trPr>
        <w:tc>
          <w:tcPr>
            <w:tcW w:w="534" w:type="dxa"/>
            <w:shd w:val="clear" w:color="auto" w:fill="auto"/>
          </w:tcPr>
          <w:p w14:paraId="765E4834"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10</w:t>
            </w:r>
          </w:p>
        </w:tc>
        <w:tc>
          <w:tcPr>
            <w:tcW w:w="6662" w:type="dxa"/>
            <w:shd w:val="clear" w:color="auto" w:fill="auto"/>
          </w:tcPr>
          <w:p w14:paraId="1A04DD84"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Прогулки в детском саду ФГОС</w:t>
            </w:r>
          </w:p>
        </w:tc>
        <w:tc>
          <w:tcPr>
            <w:tcW w:w="2835" w:type="dxa"/>
            <w:shd w:val="clear" w:color="auto" w:fill="auto"/>
          </w:tcPr>
          <w:p w14:paraId="47B2D6B6"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78585C02" w14:textId="77777777" w:rsidTr="00A414BC">
        <w:trPr>
          <w:trHeight w:val="151"/>
        </w:trPr>
        <w:tc>
          <w:tcPr>
            <w:tcW w:w="534" w:type="dxa"/>
            <w:shd w:val="clear" w:color="auto" w:fill="auto"/>
          </w:tcPr>
          <w:p w14:paraId="6B64EA8F"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11</w:t>
            </w:r>
          </w:p>
        </w:tc>
        <w:tc>
          <w:tcPr>
            <w:tcW w:w="6662" w:type="dxa"/>
            <w:shd w:val="clear" w:color="auto" w:fill="auto"/>
          </w:tcPr>
          <w:p w14:paraId="1987733A"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Мир природы. Четыре времени года ФГОС</w:t>
            </w:r>
          </w:p>
        </w:tc>
        <w:tc>
          <w:tcPr>
            <w:tcW w:w="2835" w:type="dxa"/>
            <w:shd w:val="clear" w:color="auto" w:fill="auto"/>
          </w:tcPr>
          <w:p w14:paraId="7C5C3489"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38A45C8E" w14:textId="77777777" w:rsidTr="00A414BC">
        <w:trPr>
          <w:trHeight w:val="167"/>
        </w:trPr>
        <w:tc>
          <w:tcPr>
            <w:tcW w:w="534" w:type="dxa"/>
            <w:shd w:val="clear" w:color="auto" w:fill="auto"/>
          </w:tcPr>
          <w:p w14:paraId="70CEBCD3"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12</w:t>
            </w:r>
          </w:p>
        </w:tc>
        <w:tc>
          <w:tcPr>
            <w:tcW w:w="6662" w:type="dxa"/>
            <w:shd w:val="clear" w:color="auto" w:fill="auto"/>
          </w:tcPr>
          <w:p w14:paraId="462ECD7C"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Играем с логическими блоками Дьенеша для детей 6-7 лет ФГОС</w:t>
            </w:r>
          </w:p>
        </w:tc>
        <w:tc>
          <w:tcPr>
            <w:tcW w:w="2835" w:type="dxa"/>
            <w:shd w:val="clear" w:color="auto" w:fill="auto"/>
          </w:tcPr>
          <w:p w14:paraId="0C8DD801"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7DA0EE10" w14:textId="77777777" w:rsidTr="00A414BC">
        <w:trPr>
          <w:trHeight w:val="167"/>
        </w:trPr>
        <w:tc>
          <w:tcPr>
            <w:tcW w:w="534" w:type="dxa"/>
            <w:shd w:val="clear" w:color="auto" w:fill="auto"/>
          </w:tcPr>
          <w:p w14:paraId="147F8449"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13</w:t>
            </w:r>
          </w:p>
        </w:tc>
        <w:tc>
          <w:tcPr>
            <w:tcW w:w="6662" w:type="dxa"/>
            <w:shd w:val="clear" w:color="auto" w:fill="auto"/>
          </w:tcPr>
          <w:p w14:paraId="7B02B00B"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Развитие математических представлений у дошкольников ФГОС</w:t>
            </w:r>
          </w:p>
        </w:tc>
        <w:tc>
          <w:tcPr>
            <w:tcW w:w="2835" w:type="dxa"/>
            <w:shd w:val="clear" w:color="auto" w:fill="auto"/>
          </w:tcPr>
          <w:p w14:paraId="312899CC"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2E40ACE1" w14:textId="77777777" w:rsidTr="00A414BC">
        <w:trPr>
          <w:trHeight w:val="201"/>
        </w:trPr>
        <w:tc>
          <w:tcPr>
            <w:tcW w:w="534" w:type="dxa"/>
            <w:shd w:val="clear" w:color="auto" w:fill="auto"/>
          </w:tcPr>
          <w:p w14:paraId="21D9DC8B"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14</w:t>
            </w:r>
          </w:p>
        </w:tc>
        <w:tc>
          <w:tcPr>
            <w:tcW w:w="6662" w:type="dxa"/>
            <w:shd w:val="clear" w:color="auto" w:fill="auto"/>
          </w:tcPr>
          <w:p w14:paraId="3DEE765F"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Конструирование в подготовительной группе ФГОС</w:t>
            </w:r>
          </w:p>
        </w:tc>
        <w:tc>
          <w:tcPr>
            <w:tcW w:w="2835" w:type="dxa"/>
            <w:shd w:val="clear" w:color="auto" w:fill="auto"/>
          </w:tcPr>
          <w:p w14:paraId="003FE4FF"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3A1B3284" w14:textId="77777777" w:rsidTr="00A414BC">
        <w:trPr>
          <w:trHeight w:val="104"/>
        </w:trPr>
        <w:tc>
          <w:tcPr>
            <w:tcW w:w="534" w:type="dxa"/>
            <w:shd w:val="clear" w:color="auto" w:fill="auto"/>
          </w:tcPr>
          <w:p w14:paraId="02350DF5"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15</w:t>
            </w:r>
          </w:p>
        </w:tc>
        <w:tc>
          <w:tcPr>
            <w:tcW w:w="6662" w:type="dxa"/>
            <w:shd w:val="clear" w:color="auto" w:fill="auto"/>
          </w:tcPr>
          <w:p w14:paraId="4865262D"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Мир животных. Эксперименты и наблюдения в детском саду ФГОС</w:t>
            </w:r>
          </w:p>
        </w:tc>
        <w:tc>
          <w:tcPr>
            <w:tcW w:w="2835" w:type="dxa"/>
            <w:shd w:val="clear" w:color="auto" w:fill="auto"/>
          </w:tcPr>
          <w:p w14:paraId="6B7672B3"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F3BBB1A" w14:textId="77777777" w:rsidTr="00A414BC">
        <w:tc>
          <w:tcPr>
            <w:tcW w:w="534" w:type="dxa"/>
            <w:shd w:val="clear" w:color="auto" w:fill="auto"/>
          </w:tcPr>
          <w:p w14:paraId="406DC499"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16</w:t>
            </w:r>
          </w:p>
        </w:tc>
        <w:tc>
          <w:tcPr>
            <w:tcW w:w="6662" w:type="dxa"/>
            <w:shd w:val="clear" w:color="auto" w:fill="auto"/>
          </w:tcPr>
          <w:p w14:paraId="4E1C08D5"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Шахматы для самых маленьких</w:t>
            </w:r>
          </w:p>
        </w:tc>
        <w:tc>
          <w:tcPr>
            <w:tcW w:w="2835" w:type="dxa"/>
            <w:shd w:val="clear" w:color="auto" w:fill="auto"/>
          </w:tcPr>
          <w:p w14:paraId="248BB8C2"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774B171" w14:textId="77777777" w:rsidTr="00A414BC">
        <w:trPr>
          <w:trHeight w:val="138"/>
        </w:trPr>
        <w:tc>
          <w:tcPr>
            <w:tcW w:w="534" w:type="dxa"/>
            <w:shd w:val="clear" w:color="auto" w:fill="auto"/>
          </w:tcPr>
          <w:p w14:paraId="51859901"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17</w:t>
            </w:r>
          </w:p>
        </w:tc>
        <w:tc>
          <w:tcPr>
            <w:tcW w:w="6662" w:type="dxa"/>
            <w:shd w:val="clear" w:color="auto" w:fill="auto"/>
          </w:tcPr>
          <w:p w14:paraId="0D4B9CEC"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Шахматный учебник для детей</w:t>
            </w:r>
          </w:p>
        </w:tc>
        <w:tc>
          <w:tcPr>
            <w:tcW w:w="2835" w:type="dxa"/>
            <w:shd w:val="clear" w:color="auto" w:fill="auto"/>
          </w:tcPr>
          <w:p w14:paraId="28CFD03E"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5ACC2A3B" w14:textId="77777777" w:rsidTr="00A414BC">
        <w:trPr>
          <w:trHeight w:val="167"/>
        </w:trPr>
        <w:tc>
          <w:tcPr>
            <w:tcW w:w="534" w:type="dxa"/>
            <w:shd w:val="clear" w:color="auto" w:fill="auto"/>
          </w:tcPr>
          <w:p w14:paraId="62C80A80"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18</w:t>
            </w:r>
          </w:p>
        </w:tc>
        <w:tc>
          <w:tcPr>
            <w:tcW w:w="6662" w:type="dxa"/>
            <w:shd w:val="clear" w:color="auto" w:fill="auto"/>
          </w:tcPr>
          <w:p w14:paraId="2F47B129"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Ознакомление дошкольников с литературой и развитие речи ФГОС</w:t>
            </w:r>
          </w:p>
        </w:tc>
        <w:tc>
          <w:tcPr>
            <w:tcW w:w="2835" w:type="dxa"/>
            <w:shd w:val="clear" w:color="auto" w:fill="auto"/>
          </w:tcPr>
          <w:p w14:paraId="6C643182"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7CCA8CD" w14:textId="77777777" w:rsidTr="00A414BC">
        <w:trPr>
          <w:trHeight w:val="134"/>
        </w:trPr>
        <w:tc>
          <w:tcPr>
            <w:tcW w:w="534" w:type="dxa"/>
            <w:shd w:val="clear" w:color="auto" w:fill="auto"/>
          </w:tcPr>
          <w:p w14:paraId="657D09C0"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19</w:t>
            </w:r>
          </w:p>
        </w:tc>
        <w:tc>
          <w:tcPr>
            <w:tcW w:w="6662" w:type="dxa"/>
            <w:shd w:val="clear" w:color="auto" w:fill="auto"/>
          </w:tcPr>
          <w:p w14:paraId="08EBEF4F"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Скажи правильно. Речевые игры и упражнения для детей 4-7 лет ФГОС</w:t>
            </w:r>
          </w:p>
        </w:tc>
        <w:tc>
          <w:tcPr>
            <w:tcW w:w="2835" w:type="dxa"/>
            <w:shd w:val="clear" w:color="auto" w:fill="auto"/>
          </w:tcPr>
          <w:p w14:paraId="5E485408"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49161ECC" w14:textId="77777777" w:rsidTr="00A414BC">
        <w:trPr>
          <w:trHeight w:val="172"/>
        </w:trPr>
        <w:tc>
          <w:tcPr>
            <w:tcW w:w="534" w:type="dxa"/>
            <w:shd w:val="clear" w:color="auto" w:fill="auto"/>
          </w:tcPr>
          <w:p w14:paraId="2174778C"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20</w:t>
            </w:r>
          </w:p>
        </w:tc>
        <w:tc>
          <w:tcPr>
            <w:tcW w:w="6662" w:type="dxa"/>
            <w:shd w:val="clear" w:color="auto" w:fill="auto"/>
          </w:tcPr>
          <w:p w14:paraId="0C1AFCBF"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Организация деятельности детей на прогулке</w:t>
            </w:r>
          </w:p>
          <w:p w14:paraId="025ED86C"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p>
        </w:tc>
        <w:tc>
          <w:tcPr>
            <w:tcW w:w="2835" w:type="dxa"/>
            <w:shd w:val="clear" w:color="auto" w:fill="auto"/>
          </w:tcPr>
          <w:p w14:paraId="0BA16115"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02C30B10" w14:textId="77777777" w:rsidTr="00A414BC">
        <w:trPr>
          <w:trHeight w:val="138"/>
        </w:trPr>
        <w:tc>
          <w:tcPr>
            <w:tcW w:w="534" w:type="dxa"/>
            <w:shd w:val="clear" w:color="auto" w:fill="auto"/>
          </w:tcPr>
          <w:p w14:paraId="70A86378"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21</w:t>
            </w:r>
          </w:p>
        </w:tc>
        <w:tc>
          <w:tcPr>
            <w:tcW w:w="6662" w:type="dxa"/>
            <w:shd w:val="clear" w:color="auto" w:fill="auto"/>
          </w:tcPr>
          <w:p w14:paraId="06FCEEAE" w14:textId="77777777" w:rsidR="00851C08" w:rsidRPr="00A414BC" w:rsidRDefault="00851C08" w:rsidP="00851C08">
            <w:pPr>
              <w:spacing w:after="0" w:line="240" w:lineRule="auto"/>
              <w:rPr>
                <w:rFonts w:ascii="Times New Roman" w:eastAsia="Calibri" w:hAnsi="Times New Roman" w:cs="Times New Roman"/>
                <w:sz w:val="24"/>
                <w:szCs w:val="24"/>
                <w:lang w:eastAsia="en-US"/>
              </w:rPr>
            </w:pPr>
            <w:r w:rsidRPr="00A414BC">
              <w:rPr>
                <w:rFonts w:ascii="Times New Roman" w:eastAsia="Calibri" w:hAnsi="Times New Roman" w:cs="Times New Roman"/>
                <w:sz w:val="24"/>
                <w:szCs w:val="24"/>
                <w:lang w:eastAsia="en-US"/>
              </w:rPr>
              <w:t>Нескучная гимнастика «Тематическая утренняя зарядка»</w:t>
            </w:r>
          </w:p>
        </w:tc>
        <w:tc>
          <w:tcPr>
            <w:tcW w:w="2835" w:type="dxa"/>
            <w:shd w:val="clear" w:color="auto" w:fill="auto"/>
          </w:tcPr>
          <w:p w14:paraId="305D34E5"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25C5ADF9" w14:textId="77777777" w:rsidTr="00A414BC">
        <w:trPr>
          <w:trHeight w:val="167"/>
        </w:trPr>
        <w:tc>
          <w:tcPr>
            <w:tcW w:w="534" w:type="dxa"/>
            <w:shd w:val="clear" w:color="auto" w:fill="auto"/>
          </w:tcPr>
          <w:p w14:paraId="0F8C1E70"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lastRenderedPageBreak/>
              <w:t>22</w:t>
            </w:r>
          </w:p>
        </w:tc>
        <w:tc>
          <w:tcPr>
            <w:tcW w:w="6662" w:type="dxa"/>
            <w:shd w:val="clear" w:color="auto" w:fill="auto"/>
          </w:tcPr>
          <w:p w14:paraId="0D7855F5"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hAnsi="Times New Roman" w:cs="Times New Roman"/>
                <w:sz w:val="24"/>
                <w:szCs w:val="24"/>
              </w:rPr>
              <w:t>«Блоки Дьенеша для старших 5-8 лет «поиск затонувшего клада»</w:t>
            </w:r>
          </w:p>
        </w:tc>
        <w:tc>
          <w:tcPr>
            <w:tcW w:w="2835" w:type="dxa"/>
            <w:shd w:val="clear" w:color="auto" w:fill="auto"/>
          </w:tcPr>
          <w:p w14:paraId="5C864303"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3894A173" w14:textId="77777777" w:rsidTr="00A414BC">
        <w:trPr>
          <w:trHeight w:val="134"/>
        </w:trPr>
        <w:tc>
          <w:tcPr>
            <w:tcW w:w="534" w:type="dxa"/>
            <w:shd w:val="clear" w:color="auto" w:fill="auto"/>
          </w:tcPr>
          <w:p w14:paraId="2BAFE1CE"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23</w:t>
            </w:r>
          </w:p>
        </w:tc>
        <w:tc>
          <w:tcPr>
            <w:tcW w:w="6662" w:type="dxa"/>
            <w:shd w:val="clear" w:color="auto" w:fill="auto"/>
          </w:tcPr>
          <w:p w14:paraId="15766618" w14:textId="77777777" w:rsidR="00851C08" w:rsidRPr="00A414BC" w:rsidRDefault="00851C08" w:rsidP="00851C08">
            <w:pPr>
              <w:spacing w:before="120" w:after="0" w:line="240" w:lineRule="auto"/>
              <w:rPr>
                <w:rFonts w:ascii="Times New Roman" w:eastAsia="Calibri" w:hAnsi="Times New Roman" w:cs="Times New Roman"/>
                <w:sz w:val="28"/>
                <w:szCs w:val="28"/>
                <w:lang w:eastAsia="en-US"/>
              </w:rPr>
            </w:pPr>
            <w:r w:rsidRPr="00A414BC">
              <w:rPr>
                <w:rFonts w:ascii="Times New Roman" w:hAnsi="Times New Roman" w:cs="Times New Roman"/>
                <w:sz w:val="24"/>
                <w:szCs w:val="24"/>
              </w:rPr>
              <w:t>Блоки Дьенеша для старших 5-8 лет «Спасатели приходят на помощ»</w:t>
            </w:r>
          </w:p>
        </w:tc>
        <w:tc>
          <w:tcPr>
            <w:tcW w:w="2835" w:type="dxa"/>
            <w:shd w:val="clear" w:color="auto" w:fill="auto"/>
          </w:tcPr>
          <w:p w14:paraId="7A375A6B"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05524638" w14:textId="77777777" w:rsidTr="00A414BC">
        <w:trPr>
          <w:trHeight w:val="134"/>
        </w:trPr>
        <w:tc>
          <w:tcPr>
            <w:tcW w:w="534" w:type="dxa"/>
            <w:shd w:val="clear" w:color="auto" w:fill="auto"/>
          </w:tcPr>
          <w:p w14:paraId="390285E1" w14:textId="77777777" w:rsidR="00851C08" w:rsidRPr="00A414BC" w:rsidRDefault="0044288D" w:rsidP="00851C08">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22</w:t>
            </w:r>
          </w:p>
        </w:tc>
        <w:tc>
          <w:tcPr>
            <w:tcW w:w="6662" w:type="dxa"/>
            <w:shd w:val="clear" w:color="auto" w:fill="auto"/>
          </w:tcPr>
          <w:p w14:paraId="30D6DF0F" w14:textId="77777777" w:rsidR="00851C08" w:rsidRPr="00A414BC" w:rsidRDefault="00851C08" w:rsidP="00851C08">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Блоки Дьенеша для старших 5-8 лет «Праздник в стране блоков»</w:t>
            </w:r>
          </w:p>
        </w:tc>
        <w:tc>
          <w:tcPr>
            <w:tcW w:w="2835" w:type="dxa"/>
            <w:shd w:val="clear" w:color="auto" w:fill="auto"/>
          </w:tcPr>
          <w:p w14:paraId="3E37FF84" w14:textId="77777777" w:rsidR="00851C08" w:rsidRPr="00A414BC" w:rsidRDefault="00851C08" w:rsidP="00851C08">
            <w:r w:rsidRPr="00A414BC">
              <w:rPr>
                <w:rFonts w:ascii="Times New Roman" w:hAnsi="Times New Roman" w:cs="Times New Roman"/>
                <w:sz w:val="24"/>
                <w:szCs w:val="24"/>
              </w:rPr>
              <w:t>1 шт.</w:t>
            </w:r>
          </w:p>
        </w:tc>
      </w:tr>
      <w:tr w:rsidR="00851C08" w:rsidRPr="00A414BC" w14:paraId="16FC2171" w14:textId="77777777" w:rsidTr="00A414BC">
        <w:trPr>
          <w:trHeight w:val="134"/>
        </w:trPr>
        <w:tc>
          <w:tcPr>
            <w:tcW w:w="534" w:type="dxa"/>
            <w:shd w:val="clear" w:color="auto" w:fill="auto"/>
          </w:tcPr>
          <w:p w14:paraId="405C8EF6" w14:textId="77777777" w:rsidR="00851C08" w:rsidRPr="00A414BC" w:rsidRDefault="0044288D" w:rsidP="00060CC3">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23</w:t>
            </w:r>
          </w:p>
        </w:tc>
        <w:tc>
          <w:tcPr>
            <w:tcW w:w="6662" w:type="dxa"/>
            <w:shd w:val="clear" w:color="auto" w:fill="auto"/>
          </w:tcPr>
          <w:p w14:paraId="39E54B2F" w14:textId="77777777" w:rsidR="00851C08" w:rsidRPr="00A414BC" w:rsidRDefault="00851C08" w:rsidP="00060CC3">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 xml:space="preserve">Чудо кубики </w:t>
            </w:r>
            <w:r w:rsidR="0044288D" w:rsidRPr="00A414BC">
              <w:rPr>
                <w:rFonts w:ascii="Times New Roman" w:hAnsi="Times New Roman" w:cs="Times New Roman"/>
                <w:sz w:val="24"/>
                <w:szCs w:val="24"/>
              </w:rPr>
              <w:t>2-5 лет  «Сложи узор»</w:t>
            </w:r>
          </w:p>
        </w:tc>
        <w:tc>
          <w:tcPr>
            <w:tcW w:w="2835" w:type="dxa"/>
            <w:shd w:val="clear" w:color="auto" w:fill="auto"/>
          </w:tcPr>
          <w:p w14:paraId="2C821F6B" w14:textId="77777777" w:rsidR="00851C08" w:rsidRPr="00A414BC" w:rsidRDefault="0044288D" w:rsidP="00060CC3">
            <w:pPr>
              <w:spacing w:before="120" w:after="0" w:line="240" w:lineRule="auto"/>
              <w:rPr>
                <w:rFonts w:ascii="Times New Roman" w:eastAsia="Calibri" w:hAnsi="Times New Roman" w:cs="Times New Roman"/>
                <w:sz w:val="28"/>
                <w:szCs w:val="28"/>
                <w:lang w:eastAsia="en-US"/>
              </w:rPr>
            </w:pPr>
            <w:r w:rsidRPr="00A414BC">
              <w:rPr>
                <w:rFonts w:ascii="Times New Roman" w:hAnsi="Times New Roman" w:cs="Times New Roman"/>
                <w:sz w:val="24"/>
                <w:szCs w:val="24"/>
              </w:rPr>
              <w:t>1 шт.</w:t>
            </w:r>
          </w:p>
        </w:tc>
      </w:tr>
      <w:tr w:rsidR="00851C08" w:rsidRPr="00A414BC" w14:paraId="7F4B5E3F" w14:textId="77777777" w:rsidTr="00A414BC">
        <w:trPr>
          <w:trHeight w:val="134"/>
        </w:trPr>
        <w:tc>
          <w:tcPr>
            <w:tcW w:w="534" w:type="dxa"/>
            <w:shd w:val="clear" w:color="auto" w:fill="auto"/>
          </w:tcPr>
          <w:p w14:paraId="619BB029" w14:textId="77777777" w:rsidR="00851C08" w:rsidRPr="00A414BC" w:rsidRDefault="0044288D" w:rsidP="00060CC3">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24</w:t>
            </w:r>
          </w:p>
        </w:tc>
        <w:tc>
          <w:tcPr>
            <w:tcW w:w="6662" w:type="dxa"/>
            <w:shd w:val="clear" w:color="auto" w:fill="auto"/>
          </w:tcPr>
          <w:p w14:paraId="2CC1F302" w14:textId="77777777" w:rsidR="00851C08" w:rsidRPr="00A414BC" w:rsidRDefault="0044288D" w:rsidP="00060CC3">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Кюизенера. Посудная лавка 5-8 лет.  Кростики</w:t>
            </w:r>
          </w:p>
        </w:tc>
        <w:tc>
          <w:tcPr>
            <w:tcW w:w="2835" w:type="dxa"/>
            <w:shd w:val="clear" w:color="auto" w:fill="auto"/>
          </w:tcPr>
          <w:p w14:paraId="27944C99" w14:textId="77777777" w:rsidR="00851C08" w:rsidRPr="00A414BC" w:rsidRDefault="0044288D" w:rsidP="00060CC3">
            <w:pPr>
              <w:spacing w:before="120" w:after="0" w:line="240" w:lineRule="auto"/>
              <w:rPr>
                <w:rFonts w:ascii="Times New Roman" w:eastAsia="Calibri" w:hAnsi="Times New Roman" w:cs="Times New Roman"/>
                <w:sz w:val="28"/>
                <w:szCs w:val="28"/>
                <w:lang w:eastAsia="en-US"/>
              </w:rPr>
            </w:pPr>
            <w:r w:rsidRPr="00A414BC">
              <w:rPr>
                <w:rFonts w:ascii="Times New Roman" w:hAnsi="Times New Roman" w:cs="Times New Roman"/>
                <w:sz w:val="24"/>
                <w:szCs w:val="24"/>
              </w:rPr>
              <w:t>1 шт.</w:t>
            </w:r>
          </w:p>
        </w:tc>
      </w:tr>
      <w:tr w:rsidR="0044288D" w:rsidRPr="00A414BC" w14:paraId="4A4D4B4D" w14:textId="77777777" w:rsidTr="00A414BC">
        <w:trPr>
          <w:trHeight w:val="134"/>
        </w:trPr>
        <w:tc>
          <w:tcPr>
            <w:tcW w:w="534" w:type="dxa"/>
            <w:shd w:val="clear" w:color="auto" w:fill="auto"/>
          </w:tcPr>
          <w:p w14:paraId="096BA0D5" w14:textId="77777777" w:rsidR="0044288D" w:rsidRPr="00A414BC" w:rsidRDefault="0044288D" w:rsidP="00060CC3">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25</w:t>
            </w:r>
          </w:p>
        </w:tc>
        <w:tc>
          <w:tcPr>
            <w:tcW w:w="6662" w:type="dxa"/>
            <w:shd w:val="clear" w:color="auto" w:fill="auto"/>
          </w:tcPr>
          <w:p w14:paraId="0105CE4B" w14:textId="77777777" w:rsidR="0044288D" w:rsidRPr="00A414BC" w:rsidRDefault="0044288D" w:rsidP="00060CC3">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Страна Блоков и палочек 4-7 лет</w:t>
            </w:r>
          </w:p>
        </w:tc>
        <w:tc>
          <w:tcPr>
            <w:tcW w:w="2835" w:type="dxa"/>
            <w:shd w:val="clear" w:color="auto" w:fill="auto"/>
          </w:tcPr>
          <w:p w14:paraId="56C7CE97" w14:textId="77777777" w:rsidR="0044288D" w:rsidRPr="00A414BC" w:rsidRDefault="0044288D" w:rsidP="00060CC3">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1 шт.</w:t>
            </w:r>
          </w:p>
        </w:tc>
      </w:tr>
      <w:tr w:rsidR="0044288D" w:rsidRPr="00A414BC" w14:paraId="1F8A2A8D" w14:textId="77777777" w:rsidTr="00A414BC">
        <w:trPr>
          <w:trHeight w:val="134"/>
        </w:trPr>
        <w:tc>
          <w:tcPr>
            <w:tcW w:w="534" w:type="dxa"/>
            <w:shd w:val="clear" w:color="auto" w:fill="auto"/>
          </w:tcPr>
          <w:p w14:paraId="124EA31D" w14:textId="77777777" w:rsidR="0044288D" w:rsidRPr="00A414BC" w:rsidRDefault="0044288D" w:rsidP="0044288D">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26</w:t>
            </w:r>
          </w:p>
        </w:tc>
        <w:tc>
          <w:tcPr>
            <w:tcW w:w="6662" w:type="dxa"/>
            <w:shd w:val="clear" w:color="auto" w:fill="auto"/>
          </w:tcPr>
          <w:p w14:paraId="6DD456B7" w14:textId="77777777" w:rsidR="0044288D" w:rsidRPr="00A414BC" w:rsidRDefault="0044288D" w:rsidP="0044288D">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Игры с логическими блоками Дьенеша. «Давайте вместе поиграем» (20 игр плюс)</w:t>
            </w:r>
          </w:p>
        </w:tc>
        <w:tc>
          <w:tcPr>
            <w:tcW w:w="2835" w:type="dxa"/>
            <w:shd w:val="clear" w:color="auto" w:fill="auto"/>
          </w:tcPr>
          <w:p w14:paraId="060F99C1" w14:textId="77777777" w:rsidR="0044288D" w:rsidRPr="00A414BC" w:rsidRDefault="0044288D" w:rsidP="0044288D">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1 шт.</w:t>
            </w:r>
          </w:p>
        </w:tc>
      </w:tr>
      <w:tr w:rsidR="0044288D" w:rsidRPr="00A414BC" w14:paraId="09814389" w14:textId="77777777" w:rsidTr="00A414BC">
        <w:trPr>
          <w:trHeight w:val="134"/>
        </w:trPr>
        <w:tc>
          <w:tcPr>
            <w:tcW w:w="534" w:type="dxa"/>
            <w:shd w:val="clear" w:color="auto" w:fill="auto"/>
          </w:tcPr>
          <w:p w14:paraId="128F27DC" w14:textId="77777777" w:rsidR="0044288D" w:rsidRPr="00A414BC" w:rsidRDefault="0044288D" w:rsidP="0044288D">
            <w:pPr>
              <w:spacing w:before="120" w:after="0" w:line="240" w:lineRule="auto"/>
              <w:rPr>
                <w:rFonts w:ascii="Times New Roman" w:eastAsia="Calibri" w:hAnsi="Times New Roman" w:cs="Times New Roman"/>
                <w:sz w:val="28"/>
                <w:szCs w:val="28"/>
                <w:lang w:eastAsia="en-US"/>
              </w:rPr>
            </w:pPr>
            <w:r w:rsidRPr="00A414BC">
              <w:rPr>
                <w:rFonts w:ascii="Times New Roman" w:eastAsia="Calibri" w:hAnsi="Times New Roman" w:cs="Times New Roman"/>
                <w:sz w:val="28"/>
                <w:szCs w:val="28"/>
                <w:lang w:eastAsia="en-US"/>
              </w:rPr>
              <w:t>27</w:t>
            </w:r>
          </w:p>
        </w:tc>
        <w:tc>
          <w:tcPr>
            <w:tcW w:w="6662" w:type="dxa"/>
            <w:shd w:val="clear" w:color="auto" w:fill="auto"/>
          </w:tcPr>
          <w:p w14:paraId="18F8E516" w14:textId="77777777" w:rsidR="0044288D" w:rsidRPr="00A414BC" w:rsidRDefault="0044288D" w:rsidP="0044288D">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На золотом крыльце сидели. Палочки Кюизенера</w:t>
            </w:r>
          </w:p>
        </w:tc>
        <w:tc>
          <w:tcPr>
            <w:tcW w:w="2835" w:type="dxa"/>
            <w:shd w:val="clear" w:color="auto" w:fill="auto"/>
          </w:tcPr>
          <w:p w14:paraId="1F793F62" w14:textId="77777777" w:rsidR="0044288D" w:rsidRPr="00A414BC" w:rsidRDefault="0044288D" w:rsidP="0044288D">
            <w:pPr>
              <w:spacing w:before="120" w:after="0" w:line="240" w:lineRule="auto"/>
              <w:rPr>
                <w:rFonts w:ascii="Times New Roman" w:hAnsi="Times New Roman" w:cs="Times New Roman"/>
                <w:sz w:val="24"/>
                <w:szCs w:val="24"/>
              </w:rPr>
            </w:pPr>
            <w:r w:rsidRPr="00A414BC">
              <w:rPr>
                <w:rFonts w:ascii="Times New Roman" w:hAnsi="Times New Roman" w:cs="Times New Roman"/>
                <w:sz w:val="24"/>
                <w:szCs w:val="24"/>
              </w:rPr>
              <w:t>1 шт.</w:t>
            </w:r>
          </w:p>
        </w:tc>
      </w:tr>
    </w:tbl>
    <w:p w14:paraId="3F088356" w14:textId="77777777" w:rsidR="00B1328E" w:rsidRPr="00DA732A" w:rsidRDefault="00B1328E" w:rsidP="00D668F4">
      <w:pPr>
        <w:rPr>
          <w:rFonts w:ascii="Times New Roman" w:hAnsi="Times New Roman" w:cs="Times New Roman"/>
          <w:sz w:val="24"/>
          <w:szCs w:val="24"/>
        </w:rPr>
      </w:pPr>
    </w:p>
    <w:sectPr w:rsidR="00B1328E" w:rsidRPr="00DA732A" w:rsidSect="006C7606">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8DADF" w14:textId="77777777" w:rsidR="00CB626B" w:rsidRDefault="00CB626B" w:rsidP="00E24E4A">
      <w:pPr>
        <w:spacing w:after="0" w:line="240" w:lineRule="auto"/>
      </w:pPr>
      <w:r>
        <w:separator/>
      </w:r>
    </w:p>
  </w:endnote>
  <w:endnote w:type="continuationSeparator" w:id="0">
    <w:p w14:paraId="4FBE491C" w14:textId="77777777" w:rsidR="00CB626B" w:rsidRDefault="00CB626B" w:rsidP="00E2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E374" w14:textId="77777777" w:rsidR="00E24E4A" w:rsidRDefault="00A74329">
    <w:pPr>
      <w:pStyle w:val="af0"/>
      <w:jc w:val="right"/>
    </w:pPr>
    <w:r>
      <w:fldChar w:fldCharType="begin"/>
    </w:r>
    <w:r w:rsidR="00E24E4A">
      <w:instrText>PAGE   \* MERGEFORMAT</w:instrText>
    </w:r>
    <w:r>
      <w:fldChar w:fldCharType="separate"/>
    </w:r>
    <w:r w:rsidR="00A414BC">
      <w:rPr>
        <w:noProof/>
      </w:rPr>
      <w:t>13</w:t>
    </w:r>
    <w:r>
      <w:fldChar w:fldCharType="end"/>
    </w:r>
  </w:p>
  <w:p w14:paraId="4F00BD52" w14:textId="77777777" w:rsidR="00E24E4A" w:rsidRDefault="00E24E4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BC60C" w14:textId="77777777" w:rsidR="00CB626B" w:rsidRDefault="00CB626B" w:rsidP="00E24E4A">
      <w:pPr>
        <w:spacing w:after="0" w:line="240" w:lineRule="auto"/>
      </w:pPr>
      <w:r>
        <w:separator/>
      </w:r>
    </w:p>
  </w:footnote>
  <w:footnote w:type="continuationSeparator" w:id="0">
    <w:p w14:paraId="6CC365D2" w14:textId="77777777" w:rsidR="00CB626B" w:rsidRDefault="00CB626B" w:rsidP="00E24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1FD4"/>
    <w:multiLevelType w:val="hybridMultilevel"/>
    <w:tmpl w:val="F208D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DB5624"/>
    <w:multiLevelType w:val="hybridMultilevel"/>
    <w:tmpl w:val="DB3E7A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5F66BE5"/>
    <w:multiLevelType w:val="hybridMultilevel"/>
    <w:tmpl w:val="D818A2E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3C5A1882"/>
    <w:multiLevelType w:val="hybridMultilevel"/>
    <w:tmpl w:val="E0966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3B47734"/>
    <w:multiLevelType w:val="hybridMultilevel"/>
    <w:tmpl w:val="08D0953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263C94"/>
    <w:multiLevelType w:val="hybridMultilevel"/>
    <w:tmpl w:val="77CE7EF6"/>
    <w:lvl w:ilvl="0" w:tplc="24E824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4AA9"/>
    <w:rsid w:val="00003167"/>
    <w:rsid w:val="00051CC3"/>
    <w:rsid w:val="000550AC"/>
    <w:rsid w:val="00060869"/>
    <w:rsid w:val="00060CC3"/>
    <w:rsid w:val="00095DCE"/>
    <w:rsid w:val="000E6F8D"/>
    <w:rsid w:val="000F433C"/>
    <w:rsid w:val="000F5027"/>
    <w:rsid w:val="00105893"/>
    <w:rsid w:val="0011110C"/>
    <w:rsid w:val="0013371E"/>
    <w:rsid w:val="00161A91"/>
    <w:rsid w:val="001722CF"/>
    <w:rsid w:val="0018248B"/>
    <w:rsid w:val="00185826"/>
    <w:rsid w:val="00195076"/>
    <w:rsid w:val="001D1FB1"/>
    <w:rsid w:val="001D275F"/>
    <w:rsid w:val="001E1FEA"/>
    <w:rsid w:val="001E526C"/>
    <w:rsid w:val="001F407D"/>
    <w:rsid w:val="001F4A8E"/>
    <w:rsid w:val="00214112"/>
    <w:rsid w:val="00246EE7"/>
    <w:rsid w:val="00251804"/>
    <w:rsid w:val="0025390A"/>
    <w:rsid w:val="00262955"/>
    <w:rsid w:val="00271981"/>
    <w:rsid w:val="00272B43"/>
    <w:rsid w:val="00277217"/>
    <w:rsid w:val="00292C12"/>
    <w:rsid w:val="002A25A0"/>
    <w:rsid w:val="002B6D3D"/>
    <w:rsid w:val="002C4C9D"/>
    <w:rsid w:val="002C5712"/>
    <w:rsid w:val="002E0714"/>
    <w:rsid w:val="002E0E9F"/>
    <w:rsid w:val="002E1F16"/>
    <w:rsid w:val="003059CC"/>
    <w:rsid w:val="0033404B"/>
    <w:rsid w:val="00353C62"/>
    <w:rsid w:val="0035508F"/>
    <w:rsid w:val="003578D9"/>
    <w:rsid w:val="0038070D"/>
    <w:rsid w:val="00386E71"/>
    <w:rsid w:val="00393691"/>
    <w:rsid w:val="00397431"/>
    <w:rsid w:val="003978A7"/>
    <w:rsid w:val="003A06B9"/>
    <w:rsid w:val="003B290E"/>
    <w:rsid w:val="003B5FC9"/>
    <w:rsid w:val="003B63FA"/>
    <w:rsid w:val="003C3AE2"/>
    <w:rsid w:val="003C4F29"/>
    <w:rsid w:val="004050A7"/>
    <w:rsid w:val="0041048F"/>
    <w:rsid w:val="0042017F"/>
    <w:rsid w:val="00433FD4"/>
    <w:rsid w:val="004362F6"/>
    <w:rsid w:val="0044288D"/>
    <w:rsid w:val="00487A5F"/>
    <w:rsid w:val="00497C1D"/>
    <w:rsid w:val="004F32BE"/>
    <w:rsid w:val="00523FA2"/>
    <w:rsid w:val="005253E2"/>
    <w:rsid w:val="00532FB0"/>
    <w:rsid w:val="00535B75"/>
    <w:rsid w:val="005406E2"/>
    <w:rsid w:val="00555C65"/>
    <w:rsid w:val="00555DD1"/>
    <w:rsid w:val="00560DEF"/>
    <w:rsid w:val="0058032C"/>
    <w:rsid w:val="0059522D"/>
    <w:rsid w:val="005D6AF9"/>
    <w:rsid w:val="005E0889"/>
    <w:rsid w:val="005E2766"/>
    <w:rsid w:val="006127FE"/>
    <w:rsid w:val="00615CAD"/>
    <w:rsid w:val="006262F6"/>
    <w:rsid w:val="00627BAC"/>
    <w:rsid w:val="006349E7"/>
    <w:rsid w:val="00644AA9"/>
    <w:rsid w:val="0064638D"/>
    <w:rsid w:val="006535A7"/>
    <w:rsid w:val="00654787"/>
    <w:rsid w:val="00660AF7"/>
    <w:rsid w:val="00664E2D"/>
    <w:rsid w:val="00677654"/>
    <w:rsid w:val="0068189F"/>
    <w:rsid w:val="006A38B0"/>
    <w:rsid w:val="006C7606"/>
    <w:rsid w:val="006F2D1E"/>
    <w:rsid w:val="0071121F"/>
    <w:rsid w:val="00717EE3"/>
    <w:rsid w:val="00723AFD"/>
    <w:rsid w:val="00734D5C"/>
    <w:rsid w:val="00737AC5"/>
    <w:rsid w:val="007444E0"/>
    <w:rsid w:val="00761E71"/>
    <w:rsid w:val="00770258"/>
    <w:rsid w:val="00786B79"/>
    <w:rsid w:val="007A27D4"/>
    <w:rsid w:val="007B2169"/>
    <w:rsid w:val="007F002B"/>
    <w:rsid w:val="007F478E"/>
    <w:rsid w:val="0080670A"/>
    <w:rsid w:val="00814855"/>
    <w:rsid w:val="0082454B"/>
    <w:rsid w:val="008248A8"/>
    <w:rsid w:val="00825D60"/>
    <w:rsid w:val="0085040B"/>
    <w:rsid w:val="00851C08"/>
    <w:rsid w:val="0085476A"/>
    <w:rsid w:val="00870DEA"/>
    <w:rsid w:val="008711A3"/>
    <w:rsid w:val="00886634"/>
    <w:rsid w:val="00891457"/>
    <w:rsid w:val="008B52E4"/>
    <w:rsid w:val="008C5C3D"/>
    <w:rsid w:val="008E2FFC"/>
    <w:rsid w:val="008E63CE"/>
    <w:rsid w:val="008E65CD"/>
    <w:rsid w:val="0090532F"/>
    <w:rsid w:val="00914D8D"/>
    <w:rsid w:val="00921E6B"/>
    <w:rsid w:val="0093263F"/>
    <w:rsid w:val="009353B6"/>
    <w:rsid w:val="009374DF"/>
    <w:rsid w:val="00945092"/>
    <w:rsid w:val="009507F6"/>
    <w:rsid w:val="00953EBB"/>
    <w:rsid w:val="009603CC"/>
    <w:rsid w:val="009809E6"/>
    <w:rsid w:val="00991B86"/>
    <w:rsid w:val="00992D0C"/>
    <w:rsid w:val="009E0B05"/>
    <w:rsid w:val="009F4539"/>
    <w:rsid w:val="009F4C9B"/>
    <w:rsid w:val="009F60E6"/>
    <w:rsid w:val="00A213C9"/>
    <w:rsid w:val="00A23FFD"/>
    <w:rsid w:val="00A30B27"/>
    <w:rsid w:val="00A328BD"/>
    <w:rsid w:val="00A414BC"/>
    <w:rsid w:val="00A41545"/>
    <w:rsid w:val="00A47FF6"/>
    <w:rsid w:val="00A637EB"/>
    <w:rsid w:val="00A655EB"/>
    <w:rsid w:val="00A739DB"/>
    <w:rsid w:val="00A74329"/>
    <w:rsid w:val="00A939AB"/>
    <w:rsid w:val="00AA23FC"/>
    <w:rsid w:val="00AA3382"/>
    <w:rsid w:val="00AA4498"/>
    <w:rsid w:val="00AF16B7"/>
    <w:rsid w:val="00AF3800"/>
    <w:rsid w:val="00B03727"/>
    <w:rsid w:val="00B12DB0"/>
    <w:rsid w:val="00B13159"/>
    <w:rsid w:val="00B1328E"/>
    <w:rsid w:val="00B24936"/>
    <w:rsid w:val="00B32E2A"/>
    <w:rsid w:val="00B5222F"/>
    <w:rsid w:val="00B61899"/>
    <w:rsid w:val="00B71729"/>
    <w:rsid w:val="00B72197"/>
    <w:rsid w:val="00B76372"/>
    <w:rsid w:val="00BA60EB"/>
    <w:rsid w:val="00BF3852"/>
    <w:rsid w:val="00C03B9C"/>
    <w:rsid w:val="00C0406D"/>
    <w:rsid w:val="00C3464C"/>
    <w:rsid w:val="00C41BB4"/>
    <w:rsid w:val="00C57874"/>
    <w:rsid w:val="00C77E03"/>
    <w:rsid w:val="00C91753"/>
    <w:rsid w:val="00C92571"/>
    <w:rsid w:val="00CB626B"/>
    <w:rsid w:val="00CD1D1C"/>
    <w:rsid w:val="00CE256B"/>
    <w:rsid w:val="00CE37B4"/>
    <w:rsid w:val="00CF52D4"/>
    <w:rsid w:val="00D06914"/>
    <w:rsid w:val="00D114FF"/>
    <w:rsid w:val="00D12542"/>
    <w:rsid w:val="00D43279"/>
    <w:rsid w:val="00D507DB"/>
    <w:rsid w:val="00D668F4"/>
    <w:rsid w:val="00D66E7E"/>
    <w:rsid w:val="00D76B69"/>
    <w:rsid w:val="00D80EDD"/>
    <w:rsid w:val="00D825B0"/>
    <w:rsid w:val="00DA0D4A"/>
    <w:rsid w:val="00DA2D9A"/>
    <w:rsid w:val="00DA50BD"/>
    <w:rsid w:val="00DA732A"/>
    <w:rsid w:val="00DC7C0B"/>
    <w:rsid w:val="00DD7DBB"/>
    <w:rsid w:val="00DE3FC3"/>
    <w:rsid w:val="00E05187"/>
    <w:rsid w:val="00E05571"/>
    <w:rsid w:val="00E10E62"/>
    <w:rsid w:val="00E2114F"/>
    <w:rsid w:val="00E24E4A"/>
    <w:rsid w:val="00E30068"/>
    <w:rsid w:val="00E31B10"/>
    <w:rsid w:val="00E34DA7"/>
    <w:rsid w:val="00E529C7"/>
    <w:rsid w:val="00E56CAB"/>
    <w:rsid w:val="00E65120"/>
    <w:rsid w:val="00E66D99"/>
    <w:rsid w:val="00E720CA"/>
    <w:rsid w:val="00E72F5D"/>
    <w:rsid w:val="00E85A4D"/>
    <w:rsid w:val="00E93E90"/>
    <w:rsid w:val="00EA706A"/>
    <w:rsid w:val="00EE4989"/>
    <w:rsid w:val="00EE5F2D"/>
    <w:rsid w:val="00EE6289"/>
    <w:rsid w:val="00EE7ABC"/>
    <w:rsid w:val="00F102AB"/>
    <w:rsid w:val="00F40867"/>
    <w:rsid w:val="00F42857"/>
    <w:rsid w:val="00F52AA2"/>
    <w:rsid w:val="00F5309A"/>
    <w:rsid w:val="00F74103"/>
    <w:rsid w:val="00F764D0"/>
    <w:rsid w:val="00F77FE9"/>
    <w:rsid w:val="00F81153"/>
    <w:rsid w:val="00F8399A"/>
    <w:rsid w:val="00FA2A1B"/>
    <w:rsid w:val="00FA77DC"/>
    <w:rsid w:val="00FB1223"/>
    <w:rsid w:val="00FB43B3"/>
    <w:rsid w:val="00FC2D11"/>
    <w:rsid w:val="00FD004D"/>
    <w:rsid w:val="00FD1CE8"/>
    <w:rsid w:val="00FF6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7D8389"/>
  <w15:docId w15:val="{C9808635-66C4-458D-AB41-29614793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4AA9"/>
    <w:pPr>
      <w:spacing w:after="200" w:line="276" w:lineRule="auto"/>
    </w:pPr>
    <w:rPr>
      <w:rFonts w:eastAsia="Times New Roman" w:cs="Calibri"/>
      <w:sz w:val="22"/>
      <w:szCs w:val="22"/>
    </w:rPr>
  </w:style>
  <w:style w:type="paragraph" w:styleId="1">
    <w:name w:val="heading 1"/>
    <w:basedOn w:val="a"/>
    <w:next w:val="a"/>
    <w:link w:val="10"/>
    <w:uiPriority w:val="99"/>
    <w:qFormat/>
    <w:rsid w:val="00277217"/>
    <w:pPr>
      <w:keepNext/>
      <w:spacing w:before="240" w:after="60" w:line="240" w:lineRule="auto"/>
      <w:outlineLvl w:val="0"/>
    </w:pPr>
    <w:rPr>
      <w:rFonts w:ascii="Arial" w:eastAsia="Calibri"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77217"/>
    <w:rPr>
      <w:rFonts w:ascii="Arial" w:hAnsi="Arial" w:cs="Arial"/>
      <w:b/>
      <w:bCs/>
      <w:kern w:val="32"/>
      <w:sz w:val="32"/>
      <w:szCs w:val="32"/>
      <w:lang w:eastAsia="ru-RU"/>
    </w:rPr>
  </w:style>
  <w:style w:type="paragraph" w:styleId="a3">
    <w:name w:val="List Paragraph"/>
    <w:basedOn w:val="a"/>
    <w:uiPriority w:val="99"/>
    <w:qFormat/>
    <w:rsid w:val="00D43279"/>
    <w:pPr>
      <w:ind w:left="720"/>
    </w:pPr>
    <w:rPr>
      <w:rFonts w:ascii="Constantia" w:hAnsi="Constantia" w:cs="Constantia"/>
    </w:rPr>
  </w:style>
  <w:style w:type="paragraph" w:styleId="a4">
    <w:name w:val="Balloon Text"/>
    <w:basedOn w:val="a"/>
    <w:link w:val="a5"/>
    <w:uiPriority w:val="99"/>
    <w:semiHidden/>
    <w:rsid w:val="00B71729"/>
    <w:pPr>
      <w:spacing w:after="0" w:line="240" w:lineRule="auto"/>
    </w:pPr>
    <w:rPr>
      <w:rFonts w:ascii="Tahoma" w:eastAsia="Calibri" w:hAnsi="Tahoma" w:cs="Times New Roman"/>
      <w:sz w:val="16"/>
      <w:szCs w:val="16"/>
    </w:rPr>
  </w:style>
  <w:style w:type="character" w:customStyle="1" w:styleId="a5">
    <w:name w:val="Текст выноски Знак"/>
    <w:link w:val="a4"/>
    <w:uiPriority w:val="99"/>
    <w:semiHidden/>
    <w:locked/>
    <w:rsid w:val="00B71729"/>
    <w:rPr>
      <w:rFonts w:ascii="Tahoma" w:hAnsi="Tahoma" w:cs="Tahoma"/>
      <w:sz w:val="16"/>
      <w:szCs w:val="16"/>
      <w:lang w:eastAsia="ru-RU"/>
    </w:rPr>
  </w:style>
  <w:style w:type="paragraph" w:styleId="a6">
    <w:name w:val="Body Text"/>
    <w:basedOn w:val="a"/>
    <w:link w:val="a7"/>
    <w:uiPriority w:val="99"/>
    <w:rsid w:val="00277217"/>
    <w:pPr>
      <w:spacing w:after="0" w:line="240" w:lineRule="auto"/>
      <w:jc w:val="center"/>
    </w:pPr>
    <w:rPr>
      <w:rFonts w:eastAsia="Calibri" w:cs="Times New Roman"/>
      <w:b/>
      <w:bCs/>
      <w:sz w:val="24"/>
      <w:szCs w:val="24"/>
    </w:rPr>
  </w:style>
  <w:style w:type="character" w:customStyle="1" w:styleId="a7">
    <w:name w:val="Основной текст Знак"/>
    <w:link w:val="a6"/>
    <w:uiPriority w:val="99"/>
    <w:locked/>
    <w:rsid w:val="00277217"/>
    <w:rPr>
      <w:rFonts w:ascii="Calibri" w:hAnsi="Calibri" w:cs="Calibri"/>
      <w:b/>
      <w:bCs/>
      <w:sz w:val="24"/>
      <w:szCs w:val="24"/>
      <w:lang w:eastAsia="ru-RU"/>
    </w:rPr>
  </w:style>
  <w:style w:type="paragraph" w:styleId="a8">
    <w:name w:val="Body Text Indent"/>
    <w:basedOn w:val="a"/>
    <w:link w:val="a9"/>
    <w:uiPriority w:val="99"/>
    <w:semiHidden/>
    <w:rsid w:val="00277217"/>
    <w:pPr>
      <w:spacing w:after="120"/>
      <w:ind w:left="283"/>
    </w:pPr>
    <w:rPr>
      <w:rFonts w:eastAsia="Calibri" w:cs="Times New Roman"/>
      <w:sz w:val="20"/>
      <w:szCs w:val="20"/>
    </w:rPr>
  </w:style>
  <w:style w:type="character" w:customStyle="1" w:styleId="a9">
    <w:name w:val="Основной текст с отступом Знак"/>
    <w:link w:val="a8"/>
    <w:uiPriority w:val="99"/>
    <w:semiHidden/>
    <w:locked/>
    <w:rsid w:val="00277217"/>
    <w:rPr>
      <w:rFonts w:ascii="Calibri" w:hAnsi="Calibri" w:cs="Calibri"/>
      <w:lang w:eastAsia="ru-RU"/>
    </w:rPr>
  </w:style>
  <w:style w:type="character" w:styleId="aa">
    <w:name w:val="Hyperlink"/>
    <w:uiPriority w:val="99"/>
    <w:rsid w:val="00277217"/>
    <w:rPr>
      <w:color w:val="0000FF"/>
      <w:u w:val="none"/>
      <w:effect w:val="none"/>
    </w:rPr>
  </w:style>
  <w:style w:type="character" w:customStyle="1" w:styleId="ab">
    <w:name w:val="Основной текст_"/>
    <w:link w:val="2"/>
    <w:uiPriority w:val="99"/>
    <w:locked/>
    <w:rsid w:val="00953EBB"/>
    <w:rPr>
      <w:rFonts w:ascii="Times New Roman" w:hAnsi="Times New Roman" w:cs="Times New Roman"/>
    </w:rPr>
  </w:style>
  <w:style w:type="character" w:customStyle="1" w:styleId="ac">
    <w:name w:val="Основной текст + Полужирный"/>
    <w:uiPriority w:val="99"/>
    <w:rsid w:val="00953EBB"/>
    <w:rPr>
      <w:rFonts w:ascii="Times New Roman" w:hAnsi="Times New Roman" w:cs="Times New Roman"/>
      <w:b/>
      <w:bCs/>
      <w:color w:val="000000"/>
      <w:spacing w:val="0"/>
      <w:w w:val="100"/>
      <w:position w:val="0"/>
      <w:lang w:val="ru-RU"/>
    </w:rPr>
  </w:style>
  <w:style w:type="character" w:customStyle="1" w:styleId="11">
    <w:name w:val="Основной текст1"/>
    <w:uiPriority w:val="99"/>
    <w:rsid w:val="00953EBB"/>
    <w:rPr>
      <w:rFonts w:ascii="Times New Roman" w:hAnsi="Times New Roman" w:cs="Times New Roman"/>
      <w:color w:val="000000"/>
      <w:spacing w:val="0"/>
      <w:w w:val="100"/>
      <w:position w:val="0"/>
      <w:lang w:val="ru-RU"/>
    </w:rPr>
  </w:style>
  <w:style w:type="paragraph" w:customStyle="1" w:styleId="2">
    <w:name w:val="Основной текст2"/>
    <w:basedOn w:val="a"/>
    <w:link w:val="ab"/>
    <w:uiPriority w:val="99"/>
    <w:rsid w:val="00953EBB"/>
    <w:pPr>
      <w:widowControl w:val="0"/>
      <w:spacing w:before="360" w:after="240" w:line="283" w:lineRule="exact"/>
    </w:pPr>
    <w:rPr>
      <w:rFonts w:ascii="Times New Roman" w:eastAsia="Calibri" w:hAnsi="Times New Roman" w:cs="Times New Roman"/>
      <w:sz w:val="20"/>
      <w:szCs w:val="20"/>
    </w:rPr>
  </w:style>
  <w:style w:type="character" w:customStyle="1" w:styleId="12">
    <w:name w:val="Заголовок №1_"/>
    <w:link w:val="13"/>
    <w:uiPriority w:val="99"/>
    <w:locked/>
    <w:rsid w:val="002B6D3D"/>
    <w:rPr>
      <w:rFonts w:ascii="Times New Roman" w:hAnsi="Times New Roman" w:cs="Times New Roman"/>
      <w:b/>
      <w:bCs/>
      <w:sz w:val="27"/>
      <w:szCs w:val="27"/>
    </w:rPr>
  </w:style>
  <w:style w:type="paragraph" w:customStyle="1" w:styleId="13">
    <w:name w:val="Заголовок №1"/>
    <w:basedOn w:val="a"/>
    <w:link w:val="12"/>
    <w:uiPriority w:val="99"/>
    <w:rsid w:val="002B6D3D"/>
    <w:pPr>
      <w:widowControl w:val="0"/>
      <w:spacing w:after="360" w:line="326" w:lineRule="exact"/>
      <w:jc w:val="center"/>
      <w:outlineLvl w:val="0"/>
    </w:pPr>
    <w:rPr>
      <w:rFonts w:ascii="Times New Roman" w:eastAsia="Calibri" w:hAnsi="Times New Roman" w:cs="Times New Roman"/>
      <w:b/>
      <w:bCs/>
      <w:sz w:val="27"/>
      <w:szCs w:val="27"/>
    </w:rPr>
  </w:style>
  <w:style w:type="table" w:styleId="ad">
    <w:name w:val="Table Grid"/>
    <w:basedOn w:val="a1"/>
    <w:uiPriority w:val="99"/>
    <w:rsid w:val="0019507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d"/>
    <w:uiPriority w:val="59"/>
    <w:rsid w:val="00737A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59"/>
    <w:rsid w:val="00711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711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uiPriority w:val="59"/>
    <w:rsid w:val="009374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9374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9353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E24E4A"/>
    <w:pPr>
      <w:tabs>
        <w:tab w:val="center" w:pos="4677"/>
        <w:tab w:val="right" w:pos="9355"/>
      </w:tabs>
    </w:pPr>
    <w:rPr>
      <w:rFonts w:cs="Times New Roman"/>
    </w:rPr>
  </w:style>
  <w:style w:type="character" w:customStyle="1" w:styleId="af">
    <w:name w:val="Верхний колонтитул Знак"/>
    <w:link w:val="ae"/>
    <w:uiPriority w:val="99"/>
    <w:rsid w:val="00E24E4A"/>
    <w:rPr>
      <w:rFonts w:eastAsia="Times New Roman" w:cs="Calibri"/>
      <w:sz w:val="22"/>
      <w:szCs w:val="22"/>
    </w:rPr>
  </w:style>
  <w:style w:type="paragraph" w:styleId="af0">
    <w:name w:val="footer"/>
    <w:basedOn w:val="a"/>
    <w:link w:val="af1"/>
    <w:uiPriority w:val="99"/>
    <w:unhideWhenUsed/>
    <w:rsid w:val="00E24E4A"/>
    <w:pPr>
      <w:tabs>
        <w:tab w:val="center" w:pos="4677"/>
        <w:tab w:val="right" w:pos="9355"/>
      </w:tabs>
    </w:pPr>
    <w:rPr>
      <w:rFonts w:cs="Times New Roman"/>
    </w:rPr>
  </w:style>
  <w:style w:type="character" w:customStyle="1" w:styleId="af1">
    <w:name w:val="Нижний колонтитул Знак"/>
    <w:link w:val="af0"/>
    <w:uiPriority w:val="99"/>
    <w:rsid w:val="00E24E4A"/>
    <w:rPr>
      <w:rFonts w:eastAsia="Times New Roma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378895">
      <w:bodyDiv w:val="1"/>
      <w:marLeft w:val="0"/>
      <w:marRight w:val="0"/>
      <w:marTop w:val="0"/>
      <w:marBottom w:val="0"/>
      <w:divBdr>
        <w:top w:val="none" w:sz="0" w:space="0" w:color="auto"/>
        <w:left w:val="none" w:sz="0" w:space="0" w:color="auto"/>
        <w:bottom w:val="none" w:sz="0" w:space="0" w:color="auto"/>
        <w:right w:val="none" w:sz="0" w:space="0" w:color="auto"/>
      </w:divBdr>
    </w:div>
    <w:div w:id="133433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76DB7-2CE5-4456-8C1C-205C4A2B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15</Pages>
  <Words>3255</Words>
  <Characters>18557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Lenovo</cp:lastModifiedBy>
  <cp:revision>163</cp:revision>
  <cp:lastPrinted>2019-09-24T03:44:00Z</cp:lastPrinted>
  <dcterms:created xsi:type="dcterms:W3CDTF">2013-04-22T11:16:00Z</dcterms:created>
  <dcterms:modified xsi:type="dcterms:W3CDTF">2020-06-03T13:23:00Z</dcterms:modified>
</cp:coreProperties>
</file>